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5" w:type="dxa"/>
        <w:tblCellSpacing w:w="0" w:type="dxa"/>
        <w:shd w:val="clear" w:color="auto" w:fill="FFFFFF"/>
        <w:tblCellMar>
          <w:left w:w="0" w:type="dxa"/>
          <w:right w:w="0" w:type="dxa"/>
        </w:tblCellMar>
        <w:tblLook w:val="0000" w:firstRow="0" w:lastRow="0" w:firstColumn="0" w:lastColumn="0" w:noHBand="0" w:noVBand="0"/>
      </w:tblPr>
      <w:tblGrid>
        <w:gridCol w:w="3756"/>
        <w:gridCol w:w="5709"/>
      </w:tblGrid>
      <w:tr w:rsidR="00F85D8E" w:rsidRPr="00F85D8E" w:rsidTr="00133527">
        <w:trPr>
          <w:trHeight w:val="719"/>
          <w:tblCellSpacing w:w="0" w:type="dxa"/>
        </w:trPr>
        <w:tc>
          <w:tcPr>
            <w:tcW w:w="3756" w:type="dxa"/>
            <w:shd w:val="clear" w:color="auto" w:fill="FFFFFF"/>
            <w:tcMar>
              <w:top w:w="0" w:type="dxa"/>
              <w:left w:w="108" w:type="dxa"/>
              <w:bottom w:w="0" w:type="dxa"/>
              <w:right w:w="108" w:type="dxa"/>
            </w:tcMar>
          </w:tcPr>
          <w:p w:rsidR="001152B6" w:rsidRPr="00F85D8E" w:rsidRDefault="00745432" w:rsidP="00133527">
            <w:pPr>
              <w:jc w:val="center"/>
              <w:rPr>
                <w:sz w:val="26"/>
                <w:szCs w:val="26"/>
                <w:lang w:val="sv-SE"/>
              </w:rPr>
            </w:pPr>
            <w:r>
              <w:rPr>
                <w:b/>
                <w:bCs/>
                <w:noProof/>
                <w:sz w:val="26"/>
                <w:szCs w:val="26"/>
              </w:rPr>
              <mc:AlternateContent>
                <mc:Choice Requires="wps">
                  <w:drawing>
                    <wp:anchor distT="4294967295" distB="4294967295" distL="114300" distR="114300" simplePos="0" relativeHeight="251659264" behindDoc="0" locked="0" layoutInCell="1" allowOverlap="1">
                      <wp:simplePos x="0" y="0"/>
                      <wp:positionH relativeFrom="column">
                        <wp:posOffset>546735</wp:posOffset>
                      </wp:positionH>
                      <wp:positionV relativeFrom="paragraph">
                        <wp:posOffset>415289</wp:posOffset>
                      </wp:positionV>
                      <wp:extent cx="941070" cy="0"/>
                      <wp:effectExtent l="0" t="0" r="1143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107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3.05pt,32.7pt" to="117.15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"/>
                  </w:pict>
                </mc:Fallback>
              </mc:AlternateContent>
            </w:r>
            <w:r w:rsidR="001152B6" w:rsidRPr="00F85D8E">
              <w:rPr>
                <w:bCs/>
                <w:sz w:val="26"/>
                <w:szCs w:val="28"/>
                <w:lang w:val="sv-SE"/>
              </w:rPr>
              <w:t>UBND TỈNH LẠNG SƠN</w:t>
            </w:r>
            <w:r w:rsidR="001152B6" w:rsidRPr="00F85D8E">
              <w:rPr>
                <w:bCs/>
                <w:sz w:val="28"/>
                <w:szCs w:val="28"/>
                <w:lang w:val="sv-SE"/>
              </w:rPr>
              <w:br/>
            </w:r>
            <w:r w:rsidR="001152B6" w:rsidRPr="00F85D8E">
              <w:rPr>
                <w:b/>
                <w:bCs/>
                <w:sz w:val="26"/>
                <w:szCs w:val="28"/>
                <w:lang w:val="sv-SE"/>
              </w:rPr>
              <w:t>SỞ GIÁO DỤC VÀ ĐÀO TẠO</w:t>
            </w:r>
          </w:p>
        </w:tc>
        <w:tc>
          <w:tcPr>
            <w:tcW w:w="5709" w:type="dxa"/>
            <w:shd w:val="clear" w:color="auto" w:fill="FFFFFF"/>
            <w:tcMar>
              <w:top w:w="0" w:type="dxa"/>
              <w:left w:w="108" w:type="dxa"/>
              <w:bottom w:w="0" w:type="dxa"/>
              <w:right w:w="108" w:type="dxa"/>
            </w:tcMar>
          </w:tcPr>
          <w:p w:rsidR="001152B6" w:rsidRPr="00F85D8E" w:rsidRDefault="00745432" w:rsidP="00133527">
            <w:pPr>
              <w:jc w:val="center"/>
              <w:rPr>
                <w:sz w:val="26"/>
                <w:szCs w:val="26"/>
                <w:lang w:val="sv-SE"/>
              </w:rPr>
            </w:pPr>
            <w:r>
              <w:rPr>
                <w:b/>
                <w:bCs/>
                <w:noProof/>
                <w:sz w:val="26"/>
                <w:szCs w:val="26"/>
              </w:rPr>
              <mc:AlternateContent>
                <mc:Choice Requires="wps">
                  <w:drawing>
                    <wp:anchor distT="4294967295" distB="4294967295" distL="114300" distR="114300" simplePos="0" relativeHeight="251660288" behindDoc="0" locked="0" layoutInCell="1" allowOverlap="1">
                      <wp:simplePos x="0" y="0"/>
                      <wp:positionH relativeFrom="column">
                        <wp:posOffset>669925</wp:posOffset>
                      </wp:positionH>
                      <wp:positionV relativeFrom="paragraph">
                        <wp:posOffset>408939</wp:posOffset>
                      </wp:positionV>
                      <wp:extent cx="2162810" cy="0"/>
                      <wp:effectExtent l="0" t="0" r="2794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28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75pt,32.2pt" to="223.05pt,3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"/>
                  </w:pict>
                </mc:Fallback>
              </mc:AlternateContent>
            </w:r>
            <w:r w:rsidR="001152B6" w:rsidRPr="00F85D8E">
              <w:rPr>
                <w:b/>
                <w:bCs/>
                <w:sz w:val="26"/>
                <w:szCs w:val="26"/>
                <w:lang w:val="sv-SE"/>
              </w:rPr>
              <w:t>CỘNG HÒA XÃ HỘI CHỦ NGHĨA VIỆT NAM</w:t>
            </w:r>
            <w:r w:rsidR="001152B6" w:rsidRPr="00F85D8E">
              <w:rPr>
                <w:b/>
                <w:bCs/>
                <w:sz w:val="26"/>
                <w:szCs w:val="26"/>
                <w:lang w:val="sv-SE"/>
              </w:rPr>
              <w:br/>
            </w:r>
            <w:r w:rsidR="001152B6" w:rsidRPr="00F85D8E">
              <w:rPr>
                <w:b/>
                <w:bCs/>
                <w:sz w:val="28"/>
                <w:szCs w:val="28"/>
                <w:lang w:val="sv-SE"/>
              </w:rPr>
              <w:t>Độc lập - Tự do - Hạnh phúc</w:t>
            </w:r>
          </w:p>
        </w:tc>
      </w:tr>
      <w:tr w:rsidR="00F85D8E" w:rsidRPr="00F85D8E" w:rsidTr="00133527">
        <w:trPr>
          <w:tblCellSpacing w:w="0" w:type="dxa"/>
        </w:trPr>
        <w:tc>
          <w:tcPr>
            <w:tcW w:w="3756" w:type="dxa"/>
            <w:shd w:val="clear" w:color="auto" w:fill="FFFFFF"/>
            <w:tcMar>
              <w:top w:w="0" w:type="dxa"/>
              <w:left w:w="108" w:type="dxa"/>
              <w:bottom w:w="0" w:type="dxa"/>
              <w:right w:w="108" w:type="dxa"/>
            </w:tcMar>
          </w:tcPr>
          <w:p w:rsidR="001152B6" w:rsidRPr="00F85D8E" w:rsidRDefault="001152B6" w:rsidP="00133527">
            <w:pPr>
              <w:spacing w:before="60" w:after="60"/>
              <w:jc w:val="center"/>
              <w:rPr>
                <w:sz w:val="26"/>
                <w:szCs w:val="26"/>
              </w:rPr>
            </w:pPr>
            <w:r w:rsidRPr="00F85D8E">
              <w:rPr>
                <w:sz w:val="26"/>
                <w:szCs w:val="26"/>
              </w:rPr>
              <w:t>Số: </w:t>
            </w:r>
            <w:r w:rsidR="00AF6CE2">
              <w:rPr>
                <w:sz w:val="26"/>
                <w:szCs w:val="26"/>
                <w:lang w:val="vi-VN"/>
              </w:rPr>
              <w:t xml:space="preserve"> </w:t>
            </w:r>
            <w:r w:rsidR="00152374">
              <w:rPr>
                <w:sz w:val="26"/>
                <w:szCs w:val="26"/>
              </w:rPr>
              <w:t xml:space="preserve"> </w:t>
            </w:r>
            <w:r w:rsidR="001F5271">
              <w:rPr>
                <w:sz w:val="26"/>
                <w:szCs w:val="26"/>
              </w:rPr>
              <w:t xml:space="preserve"> </w:t>
            </w:r>
            <w:r w:rsidR="00152374">
              <w:rPr>
                <w:sz w:val="26"/>
                <w:szCs w:val="26"/>
              </w:rPr>
              <w:t xml:space="preserve">  </w:t>
            </w:r>
            <w:r w:rsidR="00AF6CE2">
              <w:rPr>
                <w:sz w:val="26"/>
                <w:szCs w:val="26"/>
                <w:lang w:val="vi-VN"/>
              </w:rPr>
              <w:t xml:space="preserve">   </w:t>
            </w:r>
            <w:r w:rsidRPr="00F85D8E">
              <w:rPr>
                <w:sz w:val="26"/>
                <w:szCs w:val="26"/>
              </w:rPr>
              <w:t xml:space="preserve">  /TTr-SGDĐT</w:t>
            </w:r>
          </w:p>
        </w:tc>
        <w:tc>
          <w:tcPr>
            <w:tcW w:w="5709" w:type="dxa"/>
            <w:shd w:val="clear" w:color="auto" w:fill="FFFFFF"/>
            <w:tcMar>
              <w:top w:w="0" w:type="dxa"/>
              <w:left w:w="108" w:type="dxa"/>
              <w:bottom w:w="0" w:type="dxa"/>
              <w:right w:w="108" w:type="dxa"/>
            </w:tcMar>
          </w:tcPr>
          <w:p w:rsidR="001152B6" w:rsidRPr="00F85D8E" w:rsidRDefault="001152B6" w:rsidP="00DB7C2C">
            <w:pPr>
              <w:spacing w:before="60" w:after="60"/>
              <w:jc w:val="center"/>
              <w:rPr>
                <w:sz w:val="26"/>
                <w:szCs w:val="26"/>
                <w:lang w:val="vi-VN"/>
              </w:rPr>
            </w:pPr>
            <w:r w:rsidRPr="00F85D8E">
              <w:rPr>
                <w:i/>
                <w:iCs/>
                <w:sz w:val="26"/>
                <w:szCs w:val="26"/>
              </w:rPr>
              <w:t xml:space="preserve">Lạng Sơn, ngày </w:t>
            </w:r>
            <w:r w:rsidR="00DB7C2C">
              <w:rPr>
                <w:i/>
                <w:iCs/>
                <w:sz w:val="26"/>
                <w:szCs w:val="26"/>
              </w:rPr>
              <w:t xml:space="preserve">  </w:t>
            </w:r>
            <w:r w:rsidR="00AF6CE2">
              <w:rPr>
                <w:i/>
                <w:iCs/>
                <w:sz w:val="26"/>
                <w:szCs w:val="26"/>
                <w:lang w:val="vi-VN"/>
              </w:rPr>
              <w:t xml:space="preserve"> </w:t>
            </w:r>
            <w:r w:rsidR="008C4799" w:rsidRPr="00F85D8E">
              <w:rPr>
                <w:i/>
                <w:iCs/>
                <w:sz w:val="26"/>
                <w:szCs w:val="26"/>
              </w:rPr>
              <w:t xml:space="preserve"> tháng</w:t>
            </w:r>
            <w:r w:rsidR="000F5ECB">
              <w:rPr>
                <w:i/>
                <w:iCs/>
                <w:sz w:val="26"/>
                <w:szCs w:val="26"/>
                <w:lang w:val="vi-VN"/>
              </w:rPr>
              <w:t xml:space="preserve"> </w:t>
            </w:r>
            <w:r w:rsidR="00F97E4C">
              <w:rPr>
                <w:i/>
                <w:iCs/>
                <w:sz w:val="26"/>
                <w:szCs w:val="26"/>
              </w:rPr>
              <w:t xml:space="preserve"> </w:t>
            </w:r>
            <w:r w:rsidRPr="00F85D8E">
              <w:rPr>
                <w:i/>
                <w:iCs/>
                <w:sz w:val="26"/>
                <w:szCs w:val="26"/>
              </w:rPr>
              <w:t xml:space="preserve"> năm 202</w:t>
            </w:r>
            <w:r w:rsidR="008C4799" w:rsidRPr="00F85D8E">
              <w:rPr>
                <w:i/>
                <w:iCs/>
                <w:sz w:val="26"/>
                <w:szCs w:val="26"/>
                <w:lang w:val="vi-VN"/>
              </w:rPr>
              <w:t>5</w:t>
            </w:r>
          </w:p>
        </w:tc>
      </w:tr>
    </w:tbl>
    <w:p w:rsidR="00CD4F70" w:rsidRDefault="00CD4F70" w:rsidP="00CD4F70">
      <w:pPr>
        <w:shd w:val="clear" w:color="auto" w:fill="FFFFFF"/>
        <w:jc w:val="center"/>
        <w:rPr>
          <w:b/>
          <w:iCs/>
          <w:noProof/>
          <w:sz w:val="28"/>
          <w:szCs w:val="28"/>
        </w:rPr>
      </w:pPr>
    </w:p>
    <w:p w:rsidR="001152B6" w:rsidRPr="00F85D8E" w:rsidRDefault="001152B6" w:rsidP="00CD4F70">
      <w:pPr>
        <w:shd w:val="clear" w:color="auto" w:fill="FFFFFF"/>
        <w:jc w:val="center"/>
        <w:rPr>
          <w:b/>
          <w:sz w:val="28"/>
          <w:szCs w:val="28"/>
        </w:rPr>
      </w:pPr>
      <w:r w:rsidRPr="00F85D8E">
        <w:rPr>
          <w:b/>
          <w:iCs/>
          <w:noProof/>
          <w:sz w:val="28"/>
          <w:szCs w:val="28"/>
        </w:rPr>
        <w:t>TỜ TRÌNH</w:t>
      </w:r>
    </w:p>
    <w:p w:rsidR="00FC12AF" w:rsidRDefault="00DB7C2C" w:rsidP="00CD4F70">
      <w:pPr>
        <w:jc w:val="center"/>
        <w:rPr>
          <w:b/>
          <w:sz w:val="28"/>
          <w:szCs w:val="28"/>
        </w:rPr>
      </w:pPr>
      <w:r>
        <w:rPr>
          <w:b/>
          <w:sz w:val="28"/>
          <w:szCs w:val="28"/>
        </w:rPr>
        <w:t>Về việc dự thảo</w:t>
      </w:r>
      <w:r w:rsidR="008C4799" w:rsidRPr="00F85D8E">
        <w:rPr>
          <w:b/>
          <w:sz w:val="28"/>
          <w:szCs w:val="28"/>
        </w:rPr>
        <w:t xml:space="preserve"> Nghị qu</w:t>
      </w:r>
      <w:r w:rsidR="00C80139" w:rsidRPr="00F85D8E">
        <w:rPr>
          <w:b/>
          <w:sz w:val="28"/>
          <w:szCs w:val="28"/>
        </w:rPr>
        <w:t xml:space="preserve">yết của Hội đồng nhân dân tỉnh </w:t>
      </w:r>
    </w:p>
    <w:p w:rsidR="00FC12AF" w:rsidRDefault="000F5ECB" w:rsidP="00CD4F70">
      <w:pPr>
        <w:jc w:val="center"/>
        <w:rPr>
          <w:b/>
          <w:sz w:val="28"/>
          <w:szCs w:val="28"/>
        </w:rPr>
      </w:pPr>
      <w:proofErr w:type="gramStart"/>
      <w:r>
        <w:rPr>
          <w:b/>
          <w:sz w:val="28"/>
          <w:szCs w:val="28"/>
        </w:rPr>
        <w:t>q</w:t>
      </w:r>
      <w:r w:rsidR="00AF6CE2" w:rsidRPr="008F3217">
        <w:rPr>
          <w:b/>
          <w:bCs/>
          <w:sz w:val="28"/>
          <w:szCs w:val="28"/>
        </w:rPr>
        <w:t>uy</w:t>
      </w:r>
      <w:proofErr w:type="gramEnd"/>
      <w:r w:rsidR="00AF6CE2" w:rsidRPr="008F3217">
        <w:rPr>
          <w:b/>
          <w:bCs/>
          <w:sz w:val="28"/>
          <w:szCs w:val="28"/>
        </w:rPr>
        <w:t xml:space="preserve"> định </w:t>
      </w:r>
      <w:r w:rsidR="005D2D2D">
        <w:rPr>
          <w:b/>
          <w:sz w:val="28"/>
          <w:szCs w:val="28"/>
        </w:rPr>
        <w:t xml:space="preserve">mức </w:t>
      </w:r>
      <w:r w:rsidR="00AF6CE2" w:rsidRPr="008F3217">
        <w:rPr>
          <w:b/>
          <w:sz w:val="28"/>
          <w:szCs w:val="28"/>
        </w:rPr>
        <w:t>hỗ trợ người lao động</w:t>
      </w:r>
      <w:r w:rsidR="00FC12AF">
        <w:rPr>
          <w:b/>
          <w:sz w:val="28"/>
          <w:szCs w:val="28"/>
        </w:rPr>
        <w:t xml:space="preserve"> trực tiếp thực hiện các hoạt động</w:t>
      </w:r>
    </w:p>
    <w:p w:rsidR="00FC12AF" w:rsidRDefault="00FC12AF" w:rsidP="00CD4F70">
      <w:pPr>
        <w:jc w:val="center"/>
        <w:rPr>
          <w:b/>
          <w:sz w:val="28"/>
          <w:szCs w:val="28"/>
        </w:rPr>
      </w:pPr>
      <w:proofErr w:type="gramStart"/>
      <w:r>
        <w:rPr>
          <w:b/>
          <w:sz w:val="28"/>
          <w:szCs w:val="28"/>
        </w:rPr>
        <w:t>hỗ</w:t>
      </w:r>
      <w:proofErr w:type="gramEnd"/>
      <w:r>
        <w:rPr>
          <w:b/>
          <w:sz w:val="28"/>
          <w:szCs w:val="28"/>
        </w:rPr>
        <w:t xml:space="preserve"> trợ phát triển giáo dục hòa nhập</w:t>
      </w:r>
      <w:r w:rsidR="00AF6CE2" w:rsidRPr="008F3217">
        <w:rPr>
          <w:b/>
          <w:sz w:val="28"/>
          <w:szCs w:val="28"/>
        </w:rPr>
        <w:t xml:space="preserve"> tại các cơ sở hỗ trợ phát triển giáo dục </w:t>
      </w:r>
    </w:p>
    <w:p w:rsidR="001152B6" w:rsidRPr="001F5271" w:rsidRDefault="00AF6CE2" w:rsidP="00CD4F70">
      <w:pPr>
        <w:jc w:val="center"/>
        <w:rPr>
          <w:b/>
          <w:sz w:val="28"/>
          <w:szCs w:val="28"/>
        </w:rPr>
      </w:pPr>
      <w:proofErr w:type="gramStart"/>
      <w:r w:rsidRPr="008F3217">
        <w:rPr>
          <w:b/>
          <w:sz w:val="28"/>
          <w:szCs w:val="28"/>
        </w:rPr>
        <w:t>hòa</w:t>
      </w:r>
      <w:proofErr w:type="gramEnd"/>
      <w:r w:rsidRPr="008F3217">
        <w:rPr>
          <w:b/>
          <w:sz w:val="28"/>
          <w:szCs w:val="28"/>
        </w:rPr>
        <w:t xml:space="preserve"> nhập ngoài công lập</w:t>
      </w:r>
      <w:r w:rsidR="00FC12AF">
        <w:rPr>
          <w:b/>
          <w:sz w:val="28"/>
          <w:szCs w:val="28"/>
        </w:rPr>
        <w:t xml:space="preserve"> </w:t>
      </w:r>
      <w:r w:rsidRPr="008F3217">
        <w:rPr>
          <w:b/>
          <w:sz w:val="28"/>
          <w:szCs w:val="28"/>
        </w:rPr>
        <w:t>trên địa bàn tỉnh Lạng Sơn</w:t>
      </w:r>
    </w:p>
    <w:p w:rsidR="00AF6CE2" w:rsidRDefault="000438F0" w:rsidP="001152B6">
      <w:pPr>
        <w:pStyle w:val="Normal1"/>
        <w:jc w:val="center"/>
        <w:rPr>
          <w:bCs/>
          <w:sz w:val="28"/>
          <w:szCs w:val="28"/>
          <w:lang w:val="vi-VN"/>
        </w:rPr>
      </w:pPr>
      <w:r>
        <w:rPr>
          <w:bCs/>
          <w:noProof/>
          <w:sz w:val="28"/>
          <w:szCs w:val="28"/>
          <w:lang w:val="en-US"/>
        </w:rPr>
        <mc:AlternateContent>
          <mc:Choice Requires="wps">
            <w:drawing>
              <wp:anchor distT="0" distB="0" distL="114300" distR="114300" simplePos="0" relativeHeight="251661312" behindDoc="0" locked="0" layoutInCell="1" allowOverlap="1">
                <wp:simplePos x="0" y="0"/>
                <wp:positionH relativeFrom="column">
                  <wp:posOffset>2258060</wp:posOffset>
                </wp:positionH>
                <wp:positionV relativeFrom="paragraph">
                  <wp:posOffset>40005</wp:posOffset>
                </wp:positionV>
                <wp:extent cx="141922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1419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77.8pt,3.15pt" to="289.5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" strokecolor="black [3200]" strokeweight=".5pt">
                <v:stroke joinstyle="miter"/>
              </v:line>
            </w:pict>
          </mc:Fallback>
        </mc:AlternateContent>
      </w:r>
    </w:p>
    <w:p w:rsidR="00DE4A8F" w:rsidRPr="008D66F9" w:rsidRDefault="001152B6" w:rsidP="008D66F9">
      <w:pPr>
        <w:pStyle w:val="Normal1"/>
        <w:jc w:val="center"/>
        <w:rPr>
          <w:bCs/>
          <w:sz w:val="28"/>
          <w:szCs w:val="28"/>
          <w:lang w:val="sv-SE"/>
        </w:rPr>
      </w:pPr>
      <w:r w:rsidRPr="00F85D8E">
        <w:rPr>
          <w:bCs/>
          <w:sz w:val="28"/>
          <w:szCs w:val="28"/>
          <w:lang w:val="sv-SE"/>
        </w:rPr>
        <w:t>Kính gửi:</w:t>
      </w:r>
      <w:r w:rsidR="0011221E">
        <w:rPr>
          <w:bCs/>
          <w:sz w:val="28"/>
          <w:szCs w:val="28"/>
          <w:lang w:val="sv-SE"/>
        </w:rPr>
        <w:t xml:space="preserve"> </w:t>
      </w:r>
      <w:r w:rsidRPr="00F85D8E">
        <w:rPr>
          <w:bCs/>
          <w:sz w:val="28"/>
          <w:szCs w:val="28"/>
          <w:lang w:val="sv-SE"/>
        </w:rPr>
        <w:t>Ủy ban nhân dân tỉnh Lạng Sơn</w:t>
      </w:r>
      <w:bookmarkStart w:id="0" w:name="Dieu_1"/>
      <w:bookmarkEnd w:id="0"/>
    </w:p>
    <w:p w:rsidR="003D6463" w:rsidRDefault="00B3230D" w:rsidP="00B3230D">
      <w:pPr>
        <w:spacing w:before="120"/>
        <w:ind w:firstLine="709"/>
        <w:jc w:val="both"/>
        <w:rPr>
          <w:rFonts w:eastAsia="Calibri"/>
          <w:spacing w:val="-2"/>
          <w:sz w:val="28"/>
          <w:szCs w:val="28"/>
        </w:rPr>
      </w:pPr>
      <w:r>
        <w:rPr>
          <w:rFonts w:eastAsia="Calibri"/>
          <w:sz w:val="28"/>
          <w:szCs w:val="28"/>
        </w:rPr>
        <w:t>Căn cứ</w:t>
      </w:r>
      <w:r w:rsidR="00ED266F" w:rsidRPr="008D66F9">
        <w:rPr>
          <w:rFonts w:eastAsia="Calibri"/>
          <w:sz w:val="28"/>
          <w:szCs w:val="28"/>
        </w:rPr>
        <w:t xml:space="preserve"> quy định của Luật Ban hành văn bản quy phạm pháp luật ngày </w:t>
      </w:r>
      <w:r w:rsidR="002571A0">
        <w:rPr>
          <w:rFonts w:eastAsia="Calibri"/>
          <w:sz w:val="28"/>
          <w:szCs w:val="28"/>
        </w:rPr>
        <w:t>19</w:t>
      </w:r>
      <w:r w:rsidR="00ED266F" w:rsidRPr="008D66F9">
        <w:rPr>
          <w:rFonts w:eastAsia="Calibri"/>
          <w:sz w:val="28"/>
          <w:szCs w:val="28"/>
        </w:rPr>
        <w:t xml:space="preserve"> tháng </w:t>
      </w:r>
      <w:r w:rsidR="002571A0">
        <w:rPr>
          <w:rFonts w:eastAsia="Calibri"/>
          <w:sz w:val="28"/>
          <w:szCs w:val="28"/>
        </w:rPr>
        <w:t>02</w:t>
      </w:r>
      <w:r w:rsidR="00ED266F" w:rsidRPr="008D66F9">
        <w:rPr>
          <w:rFonts w:eastAsia="Calibri"/>
          <w:sz w:val="28"/>
          <w:szCs w:val="28"/>
        </w:rPr>
        <w:t xml:space="preserve"> năm 20</w:t>
      </w:r>
      <w:r w:rsidR="002571A0">
        <w:rPr>
          <w:rFonts w:eastAsia="Calibri"/>
          <w:sz w:val="28"/>
          <w:szCs w:val="28"/>
        </w:rPr>
        <w:t>2</w:t>
      </w:r>
      <w:r w:rsidR="00ED266F" w:rsidRPr="008D66F9">
        <w:rPr>
          <w:rFonts w:eastAsia="Calibri"/>
          <w:sz w:val="28"/>
          <w:szCs w:val="28"/>
        </w:rPr>
        <w:t>5;</w:t>
      </w:r>
      <w:r w:rsidR="00AF6CE2" w:rsidRPr="008D66F9">
        <w:rPr>
          <w:rFonts w:eastAsia="Calibri"/>
          <w:sz w:val="28"/>
          <w:szCs w:val="28"/>
          <w:lang w:val="vi-VN"/>
        </w:rPr>
        <w:t xml:space="preserve"> </w:t>
      </w:r>
      <w:r w:rsidR="003D6463" w:rsidRPr="00152374">
        <w:rPr>
          <w:rFonts w:eastAsia="Calibri"/>
          <w:spacing w:val="-2"/>
          <w:sz w:val="28"/>
          <w:szCs w:val="28"/>
        </w:rPr>
        <w:t xml:space="preserve">Nghị định số </w:t>
      </w:r>
      <w:r w:rsidR="00E62462" w:rsidRPr="00152374">
        <w:rPr>
          <w:rFonts w:eastAsia="Calibri"/>
          <w:spacing w:val="-2"/>
          <w:sz w:val="28"/>
          <w:szCs w:val="28"/>
        </w:rPr>
        <w:t>78</w:t>
      </w:r>
      <w:r w:rsidR="003D6463" w:rsidRPr="00152374">
        <w:rPr>
          <w:rFonts w:eastAsia="Calibri"/>
          <w:spacing w:val="-2"/>
          <w:sz w:val="28"/>
          <w:szCs w:val="28"/>
        </w:rPr>
        <w:t>/202</w:t>
      </w:r>
      <w:r w:rsidR="00E62462" w:rsidRPr="00152374">
        <w:rPr>
          <w:rFonts w:eastAsia="Calibri"/>
          <w:spacing w:val="-2"/>
          <w:sz w:val="28"/>
          <w:szCs w:val="28"/>
        </w:rPr>
        <w:t>5/NĐ-CP ngày 01 tháng 4</w:t>
      </w:r>
      <w:r w:rsidR="003D6463" w:rsidRPr="00152374">
        <w:rPr>
          <w:rFonts w:eastAsia="Calibri"/>
          <w:spacing w:val="-2"/>
          <w:sz w:val="28"/>
          <w:szCs w:val="28"/>
        </w:rPr>
        <w:t xml:space="preserve"> năm 202</w:t>
      </w:r>
      <w:r w:rsidR="00E62462" w:rsidRPr="00152374">
        <w:rPr>
          <w:rFonts w:eastAsia="Calibri"/>
          <w:spacing w:val="-2"/>
          <w:sz w:val="28"/>
          <w:szCs w:val="28"/>
        </w:rPr>
        <w:t>5</w:t>
      </w:r>
      <w:r w:rsidR="003D6463" w:rsidRPr="00152374">
        <w:rPr>
          <w:rFonts w:eastAsia="Calibri"/>
          <w:spacing w:val="-2"/>
          <w:sz w:val="28"/>
          <w:szCs w:val="28"/>
        </w:rPr>
        <w:t xml:space="preserve"> của Chính phủ</w:t>
      </w:r>
      <w:r w:rsidR="00E62462" w:rsidRPr="00152374">
        <w:rPr>
          <w:rFonts w:eastAsia="Calibri"/>
          <w:spacing w:val="-2"/>
          <w:sz w:val="28"/>
          <w:szCs w:val="28"/>
        </w:rPr>
        <w:t xml:space="preserve"> quy định chi tiết một số điều và biện pháp để tổ chức hướng dẫn thi hành Luật Ban hành văn bản quy phạm pháp luật</w:t>
      </w:r>
      <w:r w:rsidR="003D6463" w:rsidRPr="00152374">
        <w:rPr>
          <w:rFonts w:eastAsia="Calibri"/>
          <w:spacing w:val="-2"/>
          <w:sz w:val="28"/>
          <w:szCs w:val="28"/>
        </w:rPr>
        <w:t>;</w:t>
      </w:r>
    </w:p>
    <w:p w:rsidR="00B3230D" w:rsidRPr="00B3230D" w:rsidRDefault="00B3230D" w:rsidP="00B3230D">
      <w:pPr>
        <w:widowControl w:val="0"/>
        <w:spacing w:before="120" w:after="120"/>
        <w:ind w:firstLine="720"/>
        <w:jc w:val="both"/>
        <w:rPr>
          <w:sz w:val="28"/>
          <w:szCs w:val="28"/>
          <w:lang w:val="es-PR"/>
        </w:rPr>
      </w:pPr>
      <w:r w:rsidRPr="00B3230D">
        <w:rPr>
          <w:sz w:val="28"/>
          <w:szCs w:val="28"/>
          <w:lang w:val="es-PR"/>
        </w:rPr>
        <w:t>Th</w:t>
      </w:r>
      <w:r w:rsidRPr="00B3230D">
        <w:rPr>
          <w:sz w:val="28"/>
          <w:szCs w:val="28"/>
          <w:lang w:val="vi-VN"/>
        </w:rPr>
        <w:t>ực hiện</w:t>
      </w:r>
      <w:r w:rsidRPr="00B3230D">
        <w:rPr>
          <w:rFonts w:eastAsia="Batang"/>
          <w:spacing w:val="-12"/>
          <w:sz w:val="28"/>
          <w:szCs w:val="28"/>
          <w:lang w:val="vi-VN" w:eastAsia="ko-KR"/>
        </w:rPr>
        <w:t xml:space="preserve"> Thông báo</w:t>
      </w:r>
      <w:r w:rsidRPr="00B3230D">
        <w:rPr>
          <w:spacing w:val="-12"/>
          <w:sz w:val="28"/>
          <w:szCs w:val="28"/>
        </w:rPr>
        <w:t xml:space="preserve"> số 703</w:t>
      </w:r>
      <w:r w:rsidRPr="00B3230D">
        <w:rPr>
          <w:spacing w:val="-12"/>
          <w:sz w:val="28"/>
          <w:szCs w:val="28"/>
          <w:lang w:val="vi-VN"/>
        </w:rPr>
        <w:t>/</w:t>
      </w:r>
      <w:r w:rsidRPr="00B3230D">
        <w:rPr>
          <w:spacing w:val="-12"/>
          <w:sz w:val="28"/>
          <w:szCs w:val="28"/>
        </w:rPr>
        <w:t xml:space="preserve">TB-HĐND ngày 05/6/2025 của Thường trực </w:t>
      </w:r>
      <w:r w:rsidRPr="00B3230D">
        <w:rPr>
          <w:spacing w:val="-12"/>
          <w:sz w:val="28"/>
          <w:szCs w:val="28"/>
          <w:lang w:val="vi-VN"/>
        </w:rPr>
        <w:t>Hội đồng nhân dân (</w:t>
      </w:r>
      <w:r w:rsidRPr="00B3230D">
        <w:rPr>
          <w:spacing w:val="-12"/>
          <w:sz w:val="28"/>
          <w:szCs w:val="28"/>
        </w:rPr>
        <w:t>HĐND</w:t>
      </w:r>
      <w:r w:rsidRPr="00B3230D">
        <w:rPr>
          <w:spacing w:val="-12"/>
          <w:sz w:val="28"/>
          <w:szCs w:val="28"/>
          <w:lang w:val="vi-VN"/>
        </w:rPr>
        <w:t>)</w:t>
      </w:r>
      <w:r w:rsidRPr="00B3230D">
        <w:rPr>
          <w:spacing w:val="-12"/>
          <w:sz w:val="28"/>
          <w:szCs w:val="28"/>
        </w:rPr>
        <w:t xml:space="preserve"> tỉnh </w:t>
      </w:r>
      <w:r w:rsidRPr="00B3230D">
        <w:rPr>
          <w:bCs/>
          <w:spacing w:val="-12"/>
          <w:sz w:val="28"/>
          <w:szCs w:val="28"/>
        </w:rPr>
        <w:t>về việc xây dựng Nghị quyết của HĐND tỉnh q</w:t>
      </w:r>
      <w:r w:rsidRPr="00B3230D">
        <w:rPr>
          <w:bCs/>
          <w:sz w:val="28"/>
          <w:szCs w:val="28"/>
        </w:rPr>
        <w:t xml:space="preserve">uy định </w:t>
      </w:r>
      <w:r w:rsidRPr="00B3230D">
        <w:rPr>
          <w:sz w:val="28"/>
          <w:szCs w:val="28"/>
        </w:rPr>
        <w:t>mức hỗ trợ người lao động trực tiếp thực hiện các hoạt động hỗ trợ phát triển giáo dục hòa nhập tại các cơ sở hỗ trợ phát triển giáo dục hòa nhập</w:t>
      </w:r>
      <w:r w:rsidRPr="00B3230D">
        <w:rPr>
          <w:sz w:val="28"/>
          <w:szCs w:val="28"/>
          <w:lang w:val="vi-VN"/>
        </w:rPr>
        <w:t xml:space="preserve"> </w:t>
      </w:r>
      <w:r w:rsidRPr="00B3230D">
        <w:rPr>
          <w:sz w:val="28"/>
          <w:szCs w:val="28"/>
        </w:rPr>
        <w:t>ngoài công lập trên địa bàn tỉnh Lạng Sơn</w:t>
      </w:r>
      <w:r w:rsidRPr="00B3230D">
        <w:rPr>
          <w:spacing w:val="-12"/>
          <w:sz w:val="28"/>
          <w:szCs w:val="28"/>
          <w:lang w:val="vi-VN"/>
        </w:rPr>
        <w:t xml:space="preserve">; </w:t>
      </w:r>
      <w:r w:rsidRPr="00117DE0">
        <w:rPr>
          <w:spacing w:val="-12"/>
          <w:sz w:val="28"/>
          <w:szCs w:val="28"/>
          <w:lang w:val="vi-VN"/>
        </w:rPr>
        <w:t xml:space="preserve">Công văn số </w:t>
      </w:r>
      <w:r w:rsidR="00117DE0" w:rsidRPr="00117DE0">
        <w:rPr>
          <w:spacing w:val="-12"/>
          <w:sz w:val="28"/>
          <w:szCs w:val="28"/>
        </w:rPr>
        <w:t>3789</w:t>
      </w:r>
      <w:r w:rsidRPr="00117DE0">
        <w:rPr>
          <w:spacing w:val="-12"/>
          <w:sz w:val="28"/>
          <w:szCs w:val="28"/>
          <w:lang w:val="nl-NL"/>
        </w:rPr>
        <w:t>/VP-</w:t>
      </w:r>
      <w:r w:rsidRPr="00117DE0">
        <w:rPr>
          <w:spacing w:val="-12"/>
          <w:sz w:val="28"/>
          <w:szCs w:val="28"/>
          <w:lang w:val="vi-VN"/>
        </w:rPr>
        <w:t>KGVX</w:t>
      </w:r>
      <w:r w:rsidRPr="00117DE0">
        <w:rPr>
          <w:spacing w:val="-12"/>
          <w:sz w:val="28"/>
          <w:szCs w:val="28"/>
          <w:lang w:val="nl-NL"/>
        </w:rPr>
        <w:t xml:space="preserve"> ngày</w:t>
      </w:r>
      <w:r w:rsidRPr="00117DE0">
        <w:rPr>
          <w:spacing w:val="-12"/>
          <w:sz w:val="28"/>
          <w:szCs w:val="28"/>
          <w:lang w:val="vi-VN"/>
        </w:rPr>
        <w:t xml:space="preserve"> </w:t>
      </w:r>
      <w:r w:rsidR="00117DE0" w:rsidRPr="00117DE0">
        <w:rPr>
          <w:spacing w:val="-12"/>
          <w:sz w:val="28"/>
          <w:szCs w:val="28"/>
        </w:rPr>
        <w:t>06</w:t>
      </w:r>
      <w:r w:rsidRPr="00117DE0">
        <w:rPr>
          <w:spacing w:val="-12"/>
          <w:sz w:val="28"/>
          <w:szCs w:val="28"/>
          <w:lang w:val="nl-NL"/>
        </w:rPr>
        <w:t>/</w:t>
      </w:r>
      <w:r w:rsidRPr="00117DE0">
        <w:rPr>
          <w:spacing w:val="-12"/>
          <w:sz w:val="28"/>
          <w:szCs w:val="28"/>
        </w:rPr>
        <w:t>6</w:t>
      </w:r>
      <w:r w:rsidRPr="00117DE0">
        <w:rPr>
          <w:spacing w:val="-12"/>
          <w:sz w:val="28"/>
          <w:szCs w:val="28"/>
          <w:lang w:val="nl-NL"/>
        </w:rPr>
        <w:t>/202</w:t>
      </w:r>
      <w:r w:rsidRPr="00117DE0">
        <w:rPr>
          <w:spacing w:val="-12"/>
          <w:sz w:val="28"/>
          <w:szCs w:val="28"/>
          <w:lang w:val="vi-VN"/>
        </w:rPr>
        <w:t>5</w:t>
      </w:r>
      <w:r w:rsidRPr="00117DE0">
        <w:rPr>
          <w:spacing w:val="-12"/>
          <w:sz w:val="28"/>
          <w:szCs w:val="28"/>
          <w:lang w:val="nl-NL"/>
        </w:rPr>
        <w:t xml:space="preserve"> của </w:t>
      </w:r>
      <w:r w:rsidRPr="00117DE0">
        <w:rPr>
          <w:spacing w:val="-12"/>
          <w:sz w:val="28"/>
          <w:szCs w:val="28"/>
          <w:lang w:val="vi-VN"/>
        </w:rPr>
        <w:t>Văn phòng Ủy ban nhân dân (</w:t>
      </w:r>
      <w:r w:rsidRPr="00117DE0">
        <w:rPr>
          <w:spacing w:val="-12"/>
          <w:sz w:val="28"/>
          <w:szCs w:val="28"/>
          <w:lang w:val="nl-NL"/>
        </w:rPr>
        <w:t>UBND</w:t>
      </w:r>
      <w:r w:rsidRPr="00117DE0">
        <w:rPr>
          <w:spacing w:val="-12"/>
          <w:sz w:val="28"/>
          <w:szCs w:val="28"/>
          <w:lang w:val="vi-VN"/>
        </w:rPr>
        <w:t>)</w:t>
      </w:r>
      <w:r w:rsidRPr="00117DE0">
        <w:rPr>
          <w:spacing w:val="-12"/>
          <w:sz w:val="28"/>
          <w:szCs w:val="28"/>
          <w:lang w:val="nl-NL"/>
        </w:rPr>
        <w:t xml:space="preserve"> tỉnh Lạng Sơn về việc </w:t>
      </w:r>
      <w:r w:rsidRPr="00117DE0">
        <w:rPr>
          <w:spacing w:val="-12"/>
          <w:sz w:val="28"/>
          <w:szCs w:val="28"/>
        </w:rPr>
        <w:t>xây dựng Nghị quyết của</w:t>
      </w:r>
      <w:r w:rsidRPr="00117DE0">
        <w:rPr>
          <w:spacing w:val="-12"/>
          <w:sz w:val="28"/>
          <w:szCs w:val="28"/>
          <w:lang w:val="vi-VN"/>
        </w:rPr>
        <w:t xml:space="preserve"> </w:t>
      </w:r>
      <w:r w:rsidRPr="00117DE0">
        <w:rPr>
          <w:spacing w:val="-12"/>
          <w:sz w:val="28"/>
          <w:szCs w:val="28"/>
        </w:rPr>
        <w:t>HĐND tỉnh q</w:t>
      </w:r>
      <w:r w:rsidRPr="00117DE0">
        <w:rPr>
          <w:bCs/>
          <w:sz w:val="28"/>
          <w:szCs w:val="28"/>
        </w:rPr>
        <w:t xml:space="preserve">uy định </w:t>
      </w:r>
      <w:r w:rsidRPr="00117DE0">
        <w:rPr>
          <w:sz w:val="28"/>
          <w:szCs w:val="28"/>
        </w:rPr>
        <w:t>mức hỗ trợ người lao động trực tiếp thực hiện các hoạt động hỗ trợ phát triển giáo dục hòa nhập tại các cơ sở hỗ trợ phát triển giáo dục hòa nhập</w:t>
      </w:r>
      <w:r w:rsidRPr="00117DE0">
        <w:rPr>
          <w:sz w:val="28"/>
          <w:szCs w:val="28"/>
          <w:lang w:val="vi-VN"/>
        </w:rPr>
        <w:t xml:space="preserve"> </w:t>
      </w:r>
      <w:r w:rsidRPr="00117DE0">
        <w:rPr>
          <w:sz w:val="28"/>
          <w:szCs w:val="28"/>
        </w:rPr>
        <w:t>ngoài công lập trên địa bàn tỉnh Lạng Sơn</w:t>
      </w:r>
      <w:r w:rsidRPr="00117DE0">
        <w:rPr>
          <w:spacing w:val="-12"/>
          <w:sz w:val="28"/>
          <w:szCs w:val="28"/>
          <w:lang w:val="vi-VN"/>
        </w:rPr>
        <w:t>.</w:t>
      </w:r>
    </w:p>
    <w:p w:rsidR="002C2842" w:rsidRPr="008D66F9" w:rsidRDefault="00396D1C" w:rsidP="008D66F9">
      <w:pPr>
        <w:spacing w:before="120"/>
        <w:ind w:firstLine="709"/>
        <w:jc w:val="both"/>
        <w:rPr>
          <w:sz w:val="28"/>
          <w:szCs w:val="28"/>
          <w:lang w:val="vi-VN"/>
        </w:rPr>
      </w:pPr>
      <w:r w:rsidRPr="008D66F9">
        <w:rPr>
          <w:sz w:val="28"/>
          <w:szCs w:val="28"/>
        </w:rPr>
        <w:t xml:space="preserve">Sở Giáo dục và Đào tạo </w:t>
      </w:r>
      <w:r w:rsidRPr="008D66F9">
        <w:rPr>
          <w:bCs/>
          <w:sz w:val="28"/>
          <w:szCs w:val="28"/>
          <w:lang w:val="sv-SE"/>
        </w:rPr>
        <w:t xml:space="preserve">(GDĐT) </w:t>
      </w:r>
      <w:r w:rsidR="00AF6CE2" w:rsidRPr="008D66F9">
        <w:rPr>
          <w:sz w:val="28"/>
          <w:szCs w:val="28"/>
        </w:rPr>
        <w:t>kính</w:t>
      </w:r>
      <w:r w:rsidRPr="008D66F9">
        <w:rPr>
          <w:sz w:val="28"/>
          <w:szCs w:val="28"/>
        </w:rPr>
        <w:t xml:space="preserve"> trình Ủy ban nhân dân tỉnh </w:t>
      </w:r>
      <w:r w:rsidR="00DB7C2C">
        <w:rPr>
          <w:sz w:val="28"/>
          <w:szCs w:val="28"/>
        </w:rPr>
        <w:t>Lạng Sơn dự thảo Nghị quyết của</w:t>
      </w:r>
      <w:r w:rsidRPr="008D66F9">
        <w:rPr>
          <w:sz w:val="28"/>
          <w:szCs w:val="28"/>
        </w:rPr>
        <w:t xml:space="preserve"> Hội đồng nhân dân tỉnh </w:t>
      </w:r>
      <w:r w:rsidR="00DB7C2C">
        <w:rPr>
          <w:sz w:val="28"/>
          <w:szCs w:val="28"/>
        </w:rPr>
        <w:t>Lạng Sơn q</w:t>
      </w:r>
      <w:r w:rsidR="00AF6CE2" w:rsidRPr="008D66F9">
        <w:rPr>
          <w:bCs/>
          <w:sz w:val="28"/>
          <w:szCs w:val="28"/>
        </w:rPr>
        <w:t xml:space="preserve">uy định </w:t>
      </w:r>
      <w:r w:rsidR="00AF6CE2" w:rsidRPr="008D66F9">
        <w:rPr>
          <w:sz w:val="28"/>
          <w:szCs w:val="28"/>
        </w:rPr>
        <w:t xml:space="preserve">mức hỗ trợ người lao động </w:t>
      </w:r>
      <w:r w:rsidR="00CB7BCF">
        <w:rPr>
          <w:sz w:val="28"/>
          <w:szCs w:val="28"/>
        </w:rPr>
        <w:t xml:space="preserve">trực tiếp thực hiện các hoạt động hỗ trợ phát triển giáo dục hòa nhập </w:t>
      </w:r>
      <w:r w:rsidR="00AF6CE2" w:rsidRPr="008D66F9">
        <w:rPr>
          <w:sz w:val="28"/>
          <w:szCs w:val="28"/>
        </w:rPr>
        <w:t>tại các cơ sở hỗ trợ phát triển giáo dục hòa nhập</w:t>
      </w:r>
      <w:r w:rsidR="00AF6CE2" w:rsidRPr="008D66F9">
        <w:rPr>
          <w:sz w:val="28"/>
          <w:szCs w:val="28"/>
          <w:lang w:val="vi-VN"/>
        </w:rPr>
        <w:t xml:space="preserve"> </w:t>
      </w:r>
      <w:r w:rsidR="00AF6CE2" w:rsidRPr="008D66F9">
        <w:rPr>
          <w:sz w:val="28"/>
          <w:szCs w:val="28"/>
        </w:rPr>
        <w:t>ngoài công lập</w:t>
      </w:r>
      <w:r w:rsidR="00CB7BCF">
        <w:rPr>
          <w:sz w:val="28"/>
          <w:szCs w:val="28"/>
        </w:rPr>
        <w:t xml:space="preserve"> </w:t>
      </w:r>
      <w:r w:rsidR="00AF6CE2" w:rsidRPr="008D66F9">
        <w:rPr>
          <w:sz w:val="28"/>
          <w:szCs w:val="28"/>
        </w:rPr>
        <w:t>trên địa bàn tỉnh Lạng Sơn</w:t>
      </w:r>
      <w:r w:rsidR="00AF6CE2" w:rsidRPr="008D66F9">
        <w:rPr>
          <w:sz w:val="28"/>
          <w:szCs w:val="28"/>
          <w:lang w:val="vi-VN"/>
        </w:rPr>
        <w:t>,</w:t>
      </w:r>
      <w:r w:rsidR="00AF6CE2" w:rsidRPr="008D66F9">
        <w:rPr>
          <w:sz w:val="28"/>
          <w:szCs w:val="28"/>
        </w:rPr>
        <w:t xml:space="preserve"> </w:t>
      </w:r>
      <w:r w:rsidRPr="008D66F9">
        <w:rPr>
          <w:sz w:val="28"/>
          <w:szCs w:val="28"/>
        </w:rPr>
        <w:t>như sau:</w:t>
      </w:r>
    </w:p>
    <w:p w:rsidR="001152B6" w:rsidRPr="008D66F9" w:rsidRDefault="00F44DB4" w:rsidP="008D66F9">
      <w:pPr>
        <w:pBdr>
          <w:top w:val="nil"/>
          <w:left w:val="nil"/>
          <w:bottom w:val="nil"/>
          <w:right w:val="nil"/>
          <w:between w:val="nil"/>
        </w:pBdr>
        <w:spacing w:before="120"/>
        <w:ind w:firstLine="709"/>
        <w:rPr>
          <w:b/>
          <w:sz w:val="28"/>
          <w:szCs w:val="28"/>
          <w:lang w:val="vi-VN"/>
        </w:rPr>
      </w:pPr>
      <w:r w:rsidRPr="008D66F9">
        <w:rPr>
          <w:b/>
          <w:sz w:val="28"/>
          <w:szCs w:val="28"/>
          <w:lang w:val="sv-SE"/>
        </w:rPr>
        <w:t xml:space="preserve">I. </w:t>
      </w:r>
      <w:r w:rsidR="001152B6" w:rsidRPr="008D66F9">
        <w:rPr>
          <w:b/>
          <w:sz w:val="28"/>
          <w:szCs w:val="28"/>
          <w:lang w:val="sv-SE"/>
        </w:rPr>
        <w:t>SỰ CẦN THIẾT BAN HÀNH VĂN BẢN</w:t>
      </w:r>
    </w:p>
    <w:p w:rsidR="00F44DB4" w:rsidRPr="008D66F9" w:rsidRDefault="00F44DB4" w:rsidP="008D66F9">
      <w:pPr>
        <w:spacing w:before="120"/>
        <w:ind w:firstLine="720"/>
        <w:jc w:val="both"/>
        <w:outlineLvl w:val="1"/>
        <w:rPr>
          <w:b/>
          <w:bCs/>
          <w:sz w:val="28"/>
          <w:szCs w:val="28"/>
        </w:rPr>
      </w:pPr>
      <w:bookmarkStart w:id="1" w:name="_Toc137025710"/>
      <w:r w:rsidRPr="008D66F9">
        <w:rPr>
          <w:b/>
          <w:sz w:val="28"/>
          <w:szCs w:val="28"/>
        </w:rPr>
        <w:t>1. Cơ sở</w:t>
      </w:r>
      <w:r w:rsidR="00DB7C2C">
        <w:rPr>
          <w:b/>
          <w:sz w:val="28"/>
          <w:szCs w:val="28"/>
        </w:rPr>
        <w:t xml:space="preserve"> chính trị,</w:t>
      </w:r>
      <w:r w:rsidRPr="008D66F9">
        <w:rPr>
          <w:b/>
          <w:sz w:val="28"/>
          <w:szCs w:val="28"/>
        </w:rPr>
        <w:t xml:space="preserve"> pháp lý</w:t>
      </w:r>
      <w:bookmarkEnd w:id="1"/>
    </w:p>
    <w:p w:rsidR="00CB7BCF" w:rsidRDefault="00F44DB4" w:rsidP="008D66F9">
      <w:pPr>
        <w:spacing w:before="120"/>
        <w:jc w:val="both"/>
        <w:rPr>
          <w:color w:val="000000"/>
          <w:sz w:val="28"/>
          <w:szCs w:val="28"/>
        </w:rPr>
      </w:pPr>
      <w:r w:rsidRPr="008D66F9">
        <w:rPr>
          <w:color w:val="000000"/>
          <w:sz w:val="28"/>
          <w:szCs w:val="28"/>
          <w:lang w:val="vi-VN"/>
        </w:rPr>
        <w:tab/>
      </w:r>
      <w:r w:rsidR="00CB7BCF" w:rsidRPr="008D66F9">
        <w:rPr>
          <w:color w:val="000000"/>
          <w:sz w:val="28"/>
          <w:szCs w:val="28"/>
          <w:lang w:val="vi-VN"/>
        </w:rPr>
        <w:t>Luật Người khuyết tật ngày 29</w:t>
      </w:r>
      <w:r w:rsidR="00CB7BCF">
        <w:rPr>
          <w:color w:val="000000"/>
          <w:sz w:val="28"/>
          <w:szCs w:val="28"/>
        </w:rPr>
        <w:t xml:space="preserve"> tháng </w:t>
      </w:r>
      <w:bookmarkStart w:id="2" w:name="_GoBack"/>
      <w:bookmarkEnd w:id="2"/>
      <w:r w:rsidR="00CB7BCF" w:rsidRPr="008D66F9">
        <w:rPr>
          <w:color w:val="000000"/>
          <w:sz w:val="28"/>
          <w:szCs w:val="28"/>
          <w:lang w:val="vi-VN"/>
        </w:rPr>
        <w:t>6</w:t>
      </w:r>
      <w:r w:rsidR="00CB7BCF">
        <w:rPr>
          <w:color w:val="000000"/>
          <w:sz w:val="28"/>
          <w:szCs w:val="28"/>
        </w:rPr>
        <w:t xml:space="preserve"> năm </w:t>
      </w:r>
      <w:r w:rsidR="00CB7BCF" w:rsidRPr="008D66F9">
        <w:rPr>
          <w:color w:val="000000"/>
          <w:sz w:val="28"/>
          <w:szCs w:val="28"/>
          <w:lang w:val="vi-VN"/>
        </w:rPr>
        <w:t>2010.</w:t>
      </w:r>
    </w:p>
    <w:p w:rsidR="00CB7BCF" w:rsidRPr="00CB7BCF" w:rsidRDefault="00CB7BCF" w:rsidP="00CB7BCF">
      <w:pPr>
        <w:spacing w:before="120"/>
        <w:ind w:firstLine="720"/>
        <w:jc w:val="both"/>
        <w:rPr>
          <w:color w:val="000000"/>
          <w:sz w:val="28"/>
          <w:szCs w:val="28"/>
          <w:lang w:val="vi-VN"/>
        </w:rPr>
      </w:pPr>
      <w:r w:rsidRPr="008D66F9">
        <w:rPr>
          <w:color w:val="000000"/>
          <w:sz w:val="28"/>
          <w:szCs w:val="28"/>
          <w:lang w:val="vi-VN"/>
        </w:rPr>
        <w:t>Luật Giáo dục ngày 14</w:t>
      </w:r>
      <w:r>
        <w:rPr>
          <w:color w:val="000000"/>
          <w:sz w:val="28"/>
          <w:szCs w:val="28"/>
        </w:rPr>
        <w:t xml:space="preserve"> tháng </w:t>
      </w:r>
      <w:r w:rsidRPr="008D66F9">
        <w:rPr>
          <w:color w:val="000000"/>
          <w:sz w:val="28"/>
          <w:szCs w:val="28"/>
          <w:lang w:val="vi-VN"/>
        </w:rPr>
        <w:t>6</w:t>
      </w:r>
      <w:r>
        <w:rPr>
          <w:color w:val="000000"/>
          <w:sz w:val="28"/>
          <w:szCs w:val="28"/>
        </w:rPr>
        <w:t xml:space="preserve"> năm </w:t>
      </w:r>
      <w:r w:rsidRPr="008D66F9">
        <w:rPr>
          <w:color w:val="000000"/>
          <w:sz w:val="28"/>
          <w:szCs w:val="28"/>
          <w:lang w:val="vi-VN"/>
        </w:rPr>
        <w:t>2019</w:t>
      </w:r>
      <w:r>
        <w:rPr>
          <w:color w:val="000000"/>
          <w:sz w:val="28"/>
          <w:szCs w:val="28"/>
        </w:rPr>
        <w:t>.</w:t>
      </w:r>
    </w:p>
    <w:p w:rsidR="00F44DB4" w:rsidRPr="008D66F9" w:rsidRDefault="00DB7C2C" w:rsidP="008D66F9">
      <w:pPr>
        <w:spacing w:before="120"/>
        <w:jc w:val="both"/>
        <w:rPr>
          <w:color w:val="000000"/>
          <w:sz w:val="28"/>
          <w:szCs w:val="28"/>
          <w:lang w:val="vi-VN"/>
        </w:rPr>
      </w:pPr>
      <w:r>
        <w:rPr>
          <w:color w:val="000000"/>
          <w:sz w:val="28"/>
          <w:szCs w:val="28"/>
          <w:lang w:val="vi-VN"/>
        </w:rPr>
        <w:tab/>
      </w:r>
      <w:r w:rsidR="00F44DB4" w:rsidRPr="008D66F9">
        <w:rPr>
          <w:color w:val="000000"/>
          <w:sz w:val="28"/>
          <w:szCs w:val="28"/>
          <w:lang w:val="vi-VN"/>
        </w:rPr>
        <w:t>Chỉ thị số 39-CT/TW ngày 01</w:t>
      </w:r>
      <w:r w:rsidR="000F5ECB">
        <w:rPr>
          <w:color w:val="000000"/>
          <w:sz w:val="28"/>
          <w:szCs w:val="28"/>
        </w:rPr>
        <w:t xml:space="preserve"> tháng </w:t>
      </w:r>
      <w:r w:rsidR="00F44DB4" w:rsidRPr="008D66F9">
        <w:rPr>
          <w:color w:val="000000"/>
          <w:sz w:val="28"/>
          <w:szCs w:val="28"/>
          <w:lang w:val="vi-VN"/>
        </w:rPr>
        <w:t>11</w:t>
      </w:r>
      <w:r w:rsidR="000F5ECB">
        <w:rPr>
          <w:color w:val="000000"/>
          <w:sz w:val="28"/>
          <w:szCs w:val="28"/>
        </w:rPr>
        <w:t xml:space="preserve"> năm </w:t>
      </w:r>
      <w:r w:rsidR="00F44DB4" w:rsidRPr="008D66F9">
        <w:rPr>
          <w:color w:val="000000"/>
          <w:sz w:val="28"/>
          <w:szCs w:val="28"/>
          <w:lang w:val="vi-VN"/>
        </w:rPr>
        <w:t>2019 của Ban Bí thư về tăng cường sự lãnh đạo của Đảng đối với công tác người khuyết tật.</w:t>
      </w:r>
    </w:p>
    <w:p w:rsidR="00F44DB4" w:rsidRDefault="00F44DB4" w:rsidP="008D66F9">
      <w:pPr>
        <w:pStyle w:val="DOANVB"/>
        <w:spacing w:after="0" w:line="240" w:lineRule="auto"/>
        <w:ind w:firstLine="709"/>
        <w:outlineLvl w:val="9"/>
        <w:rPr>
          <w:spacing w:val="-2"/>
          <w:shd w:val="clear" w:color="auto" w:fill="FFFFFF"/>
        </w:rPr>
      </w:pPr>
      <w:r w:rsidRPr="008D66F9">
        <w:rPr>
          <w:spacing w:val="-2"/>
          <w:shd w:val="clear" w:color="auto" w:fill="FFFFFF"/>
          <w:lang w:val="vi-VN"/>
        </w:rPr>
        <w:t>Nghị quyết số 84/2014/QH 13 ngày 28</w:t>
      </w:r>
      <w:r w:rsidR="000F5ECB">
        <w:rPr>
          <w:spacing w:val="-2"/>
          <w:shd w:val="clear" w:color="auto" w:fill="FFFFFF"/>
        </w:rPr>
        <w:t xml:space="preserve"> </w:t>
      </w:r>
      <w:r w:rsidR="000F5ECB">
        <w:t xml:space="preserve">tháng </w:t>
      </w:r>
      <w:r w:rsidR="000F5ECB" w:rsidRPr="008D66F9">
        <w:rPr>
          <w:lang w:val="vi-VN"/>
        </w:rPr>
        <w:t>11</w:t>
      </w:r>
      <w:r w:rsidR="000F5ECB">
        <w:t xml:space="preserve"> năm </w:t>
      </w:r>
      <w:r w:rsidRPr="008D66F9">
        <w:rPr>
          <w:spacing w:val="-2"/>
          <w:shd w:val="clear" w:color="auto" w:fill="FFFFFF"/>
          <w:lang w:val="vi-VN"/>
        </w:rPr>
        <w:t xml:space="preserve">2014 về việc phê chuẩn công ước của Liên hiệp quốc về Quyền của người khuyết tật. </w:t>
      </w:r>
    </w:p>
    <w:p w:rsidR="002A21D3" w:rsidRPr="002A21D3" w:rsidRDefault="002A21D3" w:rsidP="008D66F9">
      <w:pPr>
        <w:pStyle w:val="DOANVB"/>
        <w:spacing w:after="0" w:line="240" w:lineRule="auto"/>
        <w:ind w:firstLine="709"/>
        <w:outlineLvl w:val="9"/>
        <w:rPr>
          <w:spacing w:val="-2"/>
          <w:shd w:val="clear" w:color="auto" w:fill="FFFFFF"/>
        </w:rPr>
      </w:pPr>
      <w:r>
        <w:rPr>
          <w:spacing w:val="-2"/>
          <w:shd w:val="clear" w:color="auto" w:fill="FFFFFF"/>
        </w:rPr>
        <w:t>Nghị định số 61/2006/NĐ-CP ngày 20</w:t>
      </w:r>
      <w:r w:rsidR="000F5ECB">
        <w:rPr>
          <w:spacing w:val="-2"/>
          <w:shd w:val="clear" w:color="auto" w:fill="FFFFFF"/>
        </w:rPr>
        <w:t xml:space="preserve"> </w:t>
      </w:r>
      <w:r w:rsidR="000F5ECB">
        <w:t xml:space="preserve">tháng </w:t>
      </w:r>
      <w:r>
        <w:rPr>
          <w:spacing w:val="-2"/>
          <w:shd w:val="clear" w:color="auto" w:fill="FFFFFF"/>
        </w:rPr>
        <w:t>6</w:t>
      </w:r>
      <w:r w:rsidR="000F5ECB">
        <w:rPr>
          <w:spacing w:val="-2"/>
          <w:shd w:val="clear" w:color="auto" w:fill="FFFFFF"/>
        </w:rPr>
        <w:t xml:space="preserve"> </w:t>
      </w:r>
      <w:r w:rsidR="000F5ECB">
        <w:t xml:space="preserve">năm </w:t>
      </w:r>
      <w:r>
        <w:rPr>
          <w:spacing w:val="-2"/>
          <w:shd w:val="clear" w:color="auto" w:fill="FFFFFF"/>
        </w:rPr>
        <w:t>2006 của Chính phủ quy định về chính sách đối với nhà giáo, cán bộ quản lý giáo dục công tác ở trường chuyên biệt, ở vùng có điều kiện kinh tế - xã hội đặc biệt khó khăn</w:t>
      </w:r>
      <w:r w:rsidR="00035DEB">
        <w:rPr>
          <w:spacing w:val="-2"/>
          <w:shd w:val="clear" w:color="auto" w:fill="FFFFFF"/>
        </w:rPr>
        <w:t>.</w:t>
      </w:r>
    </w:p>
    <w:p w:rsidR="00F44DB4" w:rsidRPr="008D66F9" w:rsidRDefault="00F44DB4" w:rsidP="008D66F9">
      <w:pPr>
        <w:widowControl w:val="0"/>
        <w:spacing w:before="120"/>
        <w:ind w:firstLine="700"/>
        <w:jc w:val="both"/>
        <w:rPr>
          <w:color w:val="000000"/>
          <w:sz w:val="28"/>
          <w:szCs w:val="28"/>
          <w:lang w:val="vi-VN"/>
        </w:rPr>
      </w:pPr>
      <w:r w:rsidRPr="008D66F9">
        <w:rPr>
          <w:color w:val="000000"/>
          <w:sz w:val="28"/>
          <w:szCs w:val="28"/>
          <w:lang w:val="vi-VN"/>
        </w:rPr>
        <w:t>Nghị định số 28/2012/NĐ-CP ngày 10</w:t>
      </w:r>
      <w:r w:rsidR="000F5ECB">
        <w:rPr>
          <w:color w:val="000000"/>
          <w:sz w:val="28"/>
          <w:szCs w:val="28"/>
        </w:rPr>
        <w:t xml:space="preserve"> tháng </w:t>
      </w:r>
      <w:r w:rsidRPr="008D66F9">
        <w:rPr>
          <w:color w:val="000000"/>
          <w:sz w:val="28"/>
          <w:szCs w:val="28"/>
          <w:lang w:val="vi-VN"/>
        </w:rPr>
        <w:t>04</w:t>
      </w:r>
      <w:r w:rsidR="000F5ECB">
        <w:rPr>
          <w:color w:val="000000"/>
          <w:sz w:val="28"/>
          <w:szCs w:val="28"/>
        </w:rPr>
        <w:t xml:space="preserve"> năm </w:t>
      </w:r>
      <w:r w:rsidRPr="008D66F9">
        <w:rPr>
          <w:color w:val="000000"/>
          <w:sz w:val="28"/>
          <w:szCs w:val="28"/>
          <w:lang w:val="vi-VN"/>
        </w:rPr>
        <w:t xml:space="preserve">2013 của Chính phủ về </w:t>
      </w:r>
      <w:r w:rsidRPr="008D66F9">
        <w:rPr>
          <w:color w:val="000000"/>
          <w:sz w:val="28"/>
          <w:szCs w:val="28"/>
          <w:lang w:val="vi-VN"/>
        </w:rPr>
        <w:lastRenderedPageBreak/>
        <w:t>quy định chi tiết và hướng dẫn thi hành một số Điều của Luật Người khuyết tật.</w:t>
      </w:r>
    </w:p>
    <w:p w:rsidR="00F44DB4" w:rsidRPr="008D66F9" w:rsidRDefault="005218E0" w:rsidP="008D66F9">
      <w:pPr>
        <w:pStyle w:val="DOANVB"/>
        <w:spacing w:after="0" w:line="240" w:lineRule="auto"/>
        <w:ind w:firstLine="720"/>
        <w:outlineLvl w:val="9"/>
        <w:rPr>
          <w:b/>
          <w:lang w:val="vi-VN"/>
        </w:rPr>
      </w:pPr>
      <w:r w:rsidRPr="008D66F9">
        <w:rPr>
          <w:spacing w:val="-6"/>
          <w:lang w:val="vi-VN"/>
        </w:rPr>
        <w:t>Nghị định số 125/2024/NĐ-CP ngày 10</w:t>
      </w:r>
      <w:r w:rsidR="000F5ECB">
        <w:rPr>
          <w:spacing w:val="-6"/>
        </w:rPr>
        <w:t xml:space="preserve"> </w:t>
      </w:r>
      <w:r w:rsidR="000F5ECB">
        <w:t xml:space="preserve">tháng </w:t>
      </w:r>
      <w:r w:rsidRPr="008D66F9">
        <w:rPr>
          <w:spacing w:val="-6"/>
          <w:lang w:val="vi-VN"/>
        </w:rPr>
        <w:t>5</w:t>
      </w:r>
      <w:r w:rsidR="000F5ECB">
        <w:rPr>
          <w:spacing w:val="-6"/>
        </w:rPr>
        <w:t xml:space="preserve"> </w:t>
      </w:r>
      <w:r w:rsidR="000F5ECB">
        <w:t xml:space="preserve">năm </w:t>
      </w:r>
      <w:r w:rsidRPr="008D66F9">
        <w:rPr>
          <w:spacing w:val="-6"/>
          <w:lang w:val="vi-VN"/>
        </w:rPr>
        <w:t>2024</w:t>
      </w:r>
      <w:r w:rsidR="00F44DB4" w:rsidRPr="008D66F9">
        <w:rPr>
          <w:spacing w:val="-6"/>
          <w:lang w:val="vi-VN"/>
        </w:rPr>
        <w:t xml:space="preserve"> của Chính phủ quy định về điều kiện đầu tư và hoạt động trong lĩnh vực Giáo dục.</w:t>
      </w:r>
    </w:p>
    <w:p w:rsidR="00F44DB4" w:rsidRPr="008D66F9" w:rsidRDefault="00F44DB4" w:rsidP="008D66F9">
      <w:pPr>
        <w:pStyle w:val="DOANVB"/>
        <w:spacing w:after="0" w:line="240" w:lineRule="auto"/>
        <w:ind w:firstLine="720"/>
        <w:outlineLvl w:val="9"/>
        <w:rPr>
          <w:b/>
          <w:bCs w:val="0"/>
          <w:spacing w:val="2"/>
          <w:lang w:val="fr-FR"/>
        </w:rPr>
      </w:pPr>
      <w:r w:rsidRPr="008D66F9">
        <w:rPr>
          <w:spacing w:val="-6"/>
          <w:lang w:val="fr-FR"/>
        </w:rPr>
        <w:t>Quyết định 1190/QĐ-TTg ngày 05</w:t>
      </w:r>
      <w:r w:rsidR="000F5ECB">
        <w:rPr>
          <w:spacing w:val="-6"/>
          <w:lang w:val="fr-FR"/>
        </w:rPr>
        <w:t xml:space="preserve"> </w:t>
      </w:r>
      <w:r w:rsidR="000F5ECB">
        <w:t xml:space="preserve">tháng </w:t>
      </w:r>
      <w:r w:rsidRPr="008D66F9">
        <w:rPr>
          <w:spacing w:val="-6"/>
          <w:lang w:val="fr-FR"/>
        </w:rPr>
        <w:t>8</w:t>
      </w:r>
      <w:r w:rsidR="000F5ECB">
        <w:rPr>
          <w:spacing w:val="-6"/>
          <w:lang w:val="fr-FR"/>
        </w:rPr>
        <w:t xml:space="preserve"> </w:t>
      </w:r>
      <w:r w:rsidR="000F5ECB">
        <w:t xml:space="preserve">năm </w:t>
      </w:r>
      <w:r w:rsidRPr="008D66F9">
        <w:rPr>
          <w:spacing w:val="-6"/>
          <w:lang w:val="fr-FR"/>
        </w:rPr>
        <w:t xml:space="preserve">2020 của Thủ tướng Chính phủ về việc phê duyệt </w:t>
      </w:r>
      <w:r w:rsidRPr="008D66F9">
        <w:rPr>
          <w:rStyle w:val="Strong"/>
          <w:b w:val="0"/>
          <w:bCs/>
          <w:spacing w:val="-6"/>
          <w:lang w:val="fr-FR"/>
        </w:rPr>
        <w:t>chương trình trợ giúp người khuyết tật giai đoạn 2021-2030.</w:t>
      </w:r>
    </w:p>
    <w:p w:rsidR="00F44DB4" w:rsidRPr="00CB7BCF" w:rsidRDefault="00CB7BCF" w:rsidP="008D66F9">
      <w:pPr>
        <w:pStyle w:val="DOANVB"/>
        <w:spacing w:after="0" w:line="240" w:lineRule="auto"/>
        <w:ind w:firstLine="720"/>
        <w:outlineLvl w:val="9"/>
        <w:rPr>
          <w:spacing w:val="2"/>
          <w:shd w:val="clear" w:color="auto" w:fill="FFFFFF"/>
        </w:rPr>
      </w:pPr>
      <w:r w:rsidRPr="00CB7BCF">
        <w:rPr>
          <w:color w:val="auto"/>
          <w:spacing w:val="-2"/>
          <w:shd w:val="clear" w:color="auto" w:fill="FFFFFF"/>
          <w:lang w:val="vi-VN"/>
        </w:rPr>
        <w:t>Thông tư liên tịch số 42/2013/TTLT-BGDĐT-BLĐTBXH-BTC ngày 31</w:t>
      </w:r>
      <w:r w:rsidRPr="00CB7BCF">
        <w:rPr>
          <w:color w:val="auto"/>
          <w:spacing w:val="-2"/>
          <w:shd w:val="clear" w:color="auto" w:fill="FFFFFF"/>
        </w:rPr>
        <w:t xml:space="preserve"> </w:t>
      </w:r>
      <w:r w:rsidRPr="00CB7BCF">
        <w:rPr>
          <w:color w:val="auto"/>
        </w:rPr>
        <w:t xml:space="preserve">tháng </w:t>
      </w:r>
      <w:r w:rsidRPr="00CB7BCF">
        <w:rPr>
          <w:color w:val="auto"/>
          <w:spacing w:val="-2"/>
          <w:shd w:val="clear" w:color="auto" w:fill="FFFFFF"/>
          <w:lang w:val="vi-VN"/>
        </w:rPr>
        <w:t>12</w:t>
      </w:r>
      <w:r w:rsidRPr="00CB7BCF">
        <w:rPr>
          <w:color w:val="auto"/>
          <w:spacing w:val="-2"/>
          <w:shd w:val="clear" w:color="auto" w:fill="FFFFFF"/>
        </w:rPr>
        <w:t xml:space="preserve"> </w:t>
      </w:r>
      <w:r w:rsidRPr="00CB7BCF">
        <w:rPr>
          <w:color w:val="auto"/>
        </w:rPr>
        <w:t xml:space="preserve">năm </w:t>
      </w:r>
      <w:r w:rsidRPr="00CB7BCF">
        <w:rPr>
          <w:color w:val="auto"/>
          <w:spacing w:val="-2"/>
          <w:shd w:val="clear" w:color="auto" w:fill="FFFFFF"/>
          <w:lang w:val="vi-VN"/>
        </w:rPr>
        <w:t xml:space="preserve">2013 của liên bộ: Bộ GDĐT, Bộ Lao động </w:t>
      </w:r>
      <w:r w:rsidRPr="00CB7BCF">
        <w:rPr>
          <w:color w:val="auto"/>
          <w:spacing w:val="-2"/>
          <w:shd w:val="clear" w:color="auto" w:fill="FFFFFF"/>
        </w:rPr>
        <w:t>T</w:t>
      </w:r>
      <w:r w:rsidRPr="00CB7BCF">
        <w:rPr>
          <w:color w:val="auto"/>
          <w:spacing w:val="-2"/>
          <w:shd w:val="clear" w:color="auto" w:fill="FFFFFF"/>
          <w:lang w:val="vi-VN"/>
        </w:rPr>
        <w:t xml:space="preserve">hương binh và </w:t>
      </w:r>
      <w:r w:rsidRPr="00CB7BCF">
        <w:rPr>
          <w:color w:val="auto"/>
          <w:spacing w:val="-2"/>
          <w:shd w:val="clear" w:color="auto" w:fill="FFFFFF"/>
        </w:rPr>
        <w:t>X</w:t>
      </w:r>
      <w:r w:rsidRPr="00CB7BCF">
        <w:rPr>
          <w:color w:val="auto"/>
          <w:spacing w:val="-2"/>
          <w:shd w:val="clear" w:color="auto" w:fill="FFFFFF"/>
          <w:lang w:val="vi-VN"/>
        </w:rPr>
        <w:t>ã hội và Bộ Tài chính</w:t>
      </w:r>
      <w:r>
        <w:rPr>
          <w:color w:val="auto"/>
          <w:spacing w:val="-2"/>
          <w:shd w:val="clear" w:color="auto" w:fill="FFFFFF"/>
        </w:rPr>
        <w:t>,</w:t>
      </w:r>
      <w:r w:rsidRPr="00CB7BCF">
        <w:rPr>
          <w:color w:val="auto"/>
          <w:spacing w:val="-2"/>
          <w:shd w:val="clear" w:color="auto" w:fill="FFFFFF"/>
          <w:lang w:val="vi-VN"/>
        </w:rPr>
        <w:t xml:space="preserve"> </w:t>
      </w:r>
      <w:r w:rsidRPr="00CB7BCF">
        <w:rPr>
          <w:color w:val="auto"/>
          <w:spacing w:val="-2"/>
          <w:shd w:val="clear" w:color="auto" w:fill="FFFFFF"/>
        </w:rPr>
        <w:t xml:space="preserve">quy định </w:t>
      </w:r>
      <w:r w:rsidRPr="00CB7BCF">
        <w:rPr>
          <w:color w:val="auto"/>
          <w:spacing w:val="-2"/>
          <w:shd w:val="clear" w:color="auto" w:fill="FFFFFF"/>
          <w:lang w:val="vi-VN"/>
        </w:rPr>
        <w:t>chính sách về giáo dục đối với người khuyết tật</w:t>
      </w:r>
      <w:r>
        <w:rPr>
          <w:color w:val="auto"/>
          <w:spacing w:val="-2"/>
          <w:shd w:val="clear" w:color="auto" w:fill="FFFFFF"/>
        </w:rPr>
        <w:t>.</w:t>
      </w:r>
    </w:p>
    <w:p w:rsidR="00F44DB4" w:rsidRPr="00CB7BCF" w:rsidRDefault="00CB7BCF" w:rsidP="008D66F9">
      <w:pPr>
        <w:pStyle w:val="DOANVB"/>
        <w:spacing w:after="0" w:line="240" w:lineRule="auto"/>
        <w:ind w:firstLine="720"/>
        <w:outlineLvl w:val="9"/>
        <w:rPr>
          <w:color w:val="auto"/>
          <w:spacing w:val="-2"/>
          <w:shd w:val="clear" w:color="auto" w:fill="FFFFFF"/>
          <w:lang w:val="vi-VN"/>
        </w:rPr>
      </w:pPr>
      <w:r w:rsidRPr="008D66F9">
        <w:rPr>
          <w:spacing w:val="2"/>
          <w:shd w:val="clear" w:color="auto" w:fill="FFFFFF"/>
          <w:lang w:val="fr-FR"/>
        </w:rPr>
        <w:t>Thông tư số 03/2018/TT-BGDĐT ngày 29</w:t>
      </w:r>
      <w:r>
        <w:rPr>
          <w:spacing w:val="2"/>
          <w:shd w:val="clear" w:color="auto" w:fill="FFFFFF"/>
          <w:lang w:val="fr-FR"/>
        </w:rPr>
        <w:t xml:space="preserve"> </w:t>
      </w:r>
      <w:r>
        <w:t>tháng 0</w:t>
      </w:r>
      <w:r w:rsidRPr="008D66F9">
        <w:rPr>
          <w:spacing w:val="2"/>
          <w:shd w:val="clear" w:color="auto" w:fill="FFFFFF"/>
          <w:lang w:val="fr-FR"/>
        </w:rPr>
        <w:t>1</w:t>
      </w:r>
      <w:r>
        <w:rPr>
          <w:spacing w:val="2"/>
          <w:shd w:val="clear" w:color="auto" w:fill="FFFFFF"/>
          <w:lang w:val="fr-FR"/>
        </w:rPr>
        <w:t xml:space="preserve"> </w:t>
      </w:r>
      <w:r>
        <w:t xml:space="preserve">năm </w:t>
      </w:r>
      <w:r w:rsidRPr="008D66F9">
        <w:rPr>
          <w:spacing w:val="2"/>
          <w:shd w:val="clear" w:color="auto" w:fill="FFFFFF"/>
          <w:lang w:val="fr-FR"/>
        </w:rPr>
        <w:t>2018 của Bộ Giáo dục và Đào tạo quy định về giáo dục hòa nhập đối với người khuyết tật</w:t>
      </w:r>
      <w:r w:rsidR="00F44DB4" w:rsidRPr="00CB7BCF">
        <w:rPr>
          <w:color w:val="auto"/>
          <w:spacing w:val="-2"/>
          <w:shd w:val="clear" w:color="auto" w:fill="FFFFFF"/>
          <w:lang w:val="vi-VN"/>
        </w:rPr>
        <w:t>.</w:t>
      </w:r>
    </w:p>
    <w:p w:rsidR="00F44DB4" w:rsidRPr="008D66F9" w:rsidRDefault="00F44DB4" w:rsidP="008D66F9">
      <w:pPr>
        <w:pStyle w:val="DOANVB"/>
        <w:spacing w:after="0" w:line="240" w:lineRule="auto"/>
        <w:ind w:firstLine="720"/>
        <w:outlineLvl w:val="9"/>
        <w:rPr>
          <w:rStyle w:val="Vnbnnidung2"/>
          <w:spacing w:val="-4"/>
          <w:lang w:val="vi-VN" w:eastAsia="vi-VN"/>
        </w:rPr>
      </w:pPr>
      <w:r w:rsidRPr="008D66F9">
        <w:rPr>
          <w:rStyle w:val="Vnbnnidung2"/>
          <w:spacing w:val="-4"/>
          <w:lang w:val="vi-VN" w:eastAsia="vi-VN"/>
        </w:rPr>
        <w:t>Thông tư số 20/2022/TT-BGDĐT ngày 28</w:t>
      </w:r>
      <w:r w:rsidR="000F5ECB">
        <w:rPr>
          <w:rStyle w:val="Vnbnnidung2"/>
          <w:spacing w:val="-4"/>
          <w:lang w:eastAsia="vi-VN"/>
        </w:rPr>
        <w:t xml:space="preserve"> </w:t>
      </w:r>
      <w:r w:rsidR="000F5ECB">
        <w:t xml:space="preserve">tháng </w:t>
      </w:r>
      <w:r w:rsidR="000F5ECB">
        <w:rPr>
          <w:rStyle w:val="Vnbnnidung2"/>
          <w:spacing w:val="-4"/>
          <w:lang w:val="vi-VN" w:eastAsia="vi-VN"/>
        </w:rPr>
        <w:t>12</w:t>
      </w:r>
      <w:r w:rsidR="000F5ECB">
        <w:rPr>
          <w:rStyle w:val="Vnbnnidung2"/>
          <w:spacing w:val="-4"/>
          <w:lang w:eastAsia="vi-VN"/>
        </w:rPr>
        <w:t xml:space="preserve"> </w:t>
      </w:r>
      <w:r w:rsidR="000F5ECB">
        <w:t xml:space="preserve">năm </w:t>
      </w:r>
      <w:r w:rsidRPr="008D66F9">
        <w:rPr>
          <w:rStyle w:val="Vnbnnidung2"/>
          <w:spacing w:val="-4"/>
          <w:lang w:val="vi-VN" w:eastAsia="vi-VN"/>
        </w:rPr>
        <w:t xml:space="preserve">2022 của </w:t>
      </w:r>
      <w:r w:rsidR="00FF5D44">
        <w:rPr>
          <w:rStyle w:val="Vnbnnidung2"/>
          <w:spacing w:val="-4"/>
          <w:lang w:eastAsia="vi-VN"/>
        </w:rPr>
        <w:t xml:space="preserve">Bộ trưởng </w:t>
      </w:r>
      <w:r w:rsidR="00CB7BCF" w:rsidRPr="008D66F9">
        <w:rPr>
          <w:spacing w:val="2"/>
          <w:shd w:val="clear" w:color="auto" w:fill="FFFFFF"/>
          <w:lang w:val="fr-FR"/>
        </w:rPr>
        <w:t>Bộ Giáo dục và Đào tạo</w:t>
      </w:r>
      <w:r w:rsidR="00FF5D44">
        <w:rPr>
          <w:spacing w:val="2"/>
          <w:shd w:val="clear" w:color="auto" w:fill="FFFFFF"/>
          <w:lang w:val="fr-FR"/>
        </w:rPr>
        <w:t xml:space="preserve"> ban hành Quy chế</w:t>
      </w:r>
      <w:r w:rsidRPr="008D66F9">
        <w:rPr>
          <w:spacing w:val="-4"/>
          <w:lang w:val="vi-VN"/>
        </w:rPr>
        <w:t xml:space="preserve"> tổ chức và hoạt động của Trung tâm hỗ trợ phát triển giáo dục hòa nhập</w:t>
      </w:r>
      <w:r w:rsidRPr="008D66F9">
        <w:rPr>
          <w:rStyle w:val="Vnbnnidung2"/>
          <w:spacing w:val="-4"/>
          <w:lang w:val="vi-VN" w:eastAsia="vi-VN"/>
        </w:rPr>
        <w:t>.</w:t>
      </w:r>
    </w:p>
    <w:p w:rsidR="00F44DB4" w:rsidRPr="008D66F9" w:rsidRDefault="00F44DB4" w:rsidP="008D66F9">
      <w:pPr>
        <w:shd w:val="clear" w:color="auto" w:fill="FFFFFF"/>
        <w:spacing w:before="120"/>
        <w:ind w:firstLine="567"/>
        <w:jc w:val="both"/>
        <w:outlineLvl w:val="1"/>
        <w:rPr>
          <w:b/>
          <w:bCs/>
          <w:sz w:val="28"/>
          <w:szCs w:val="28"/>
          <w:lang w:val="vi-VN"/>
        </w:rPr>
      </w:pPr>
      <w:bookmarkStart w:id="3" w:name="_Toc137025711"/>
      <w:r w:rsidRPr="008D66F9">
        <w:rPr>
          <w:b/>
          <w:bCs/>
          <w:sz w:val="28"/>
          <w:szCs w:val="28"/>
          <w:lang w:val="vi-VN"/>
        </w:rPr>
        <w:t>2. Cơ sở thực tiễn</w:t>
      </w:r>
      <w:bookmarkEnd w:id="3"/>
    </w:p>
    <w:p w:rsidR="00A45524" w:rsidRDefault="00F44DB4" w:rsidP="008D66F9">
      <w:pPr>
        <w:shd w:val="clear" w:color="auto" w:fill="FFFFFF"/>
        <w:spacing w:before="120"/>
        <w:ind w:firstLine="567"/>
        <w:jc w:val="both"/>
        <w:textAlignment w:val="top"/>
        <w:rPr>
          <w:color w:val="000000"/>
          <w:spacing w:val="2"/>
          <w:sz w:val="28"/>
          <w:szCs w:val="28"/>
          <w:shd w:val="clear" w:color="auto" w:fill="FFFFFF"/>
          <w:lang w:val="es-ES"/>
        </w:rPr>
      </w:pPr>
      <w:r w:rsidRPr="008D66F9">
        <w:rPr>
          <w:color w:val="000000"/>
          <w:spacing w:val="2"/>
          <w:sz w:val="28"/>
          <w:szCs w:val="28"/>
          <w:shd w:val="clear" w:color="auto" w:fill="FFFFFF"/>
          <w:lang w:val="es-ES"/>
        </w:rPr>
        <w:t xml:space="preserve">Các chính sách, pháp luật để hỗ trợ </w:t>
      </w:r>
      <w:r w:rsidR="00D8470F">
        <w:rPr>
          <w:color w:val="000000"/>
          <w:spacing w:val="2"/>
          <w:sz w:val="28"/>
          <w:szCs w:val="28"/>
          <w:shd w:val="clear" w:color="auto" w:fill="FFFFFF"/>
          <w:lang w:val="es-ES"/>
        </w:rPr>
        <w:t xml:space="preserve">nhà </w:t>
      </w:r>
      <w:r w:rsidR="002A21D3">
        <w:rPr>
          <w:color w:val="000000"/>
          <w:spacing w:val="2"/>
          <w:sz w:val="28"/>
          <w:szCs w:val="28"/>
          <w:shd w:val="clear" w:color="auto" w:fill="FFFFFF"/>
          <w:lang w:val="es-ES"/>
        </w:rPr>
        <w:t>giáo</w:t>
      </w:r>
      <w:r w:rsidR="00D8470F">
        <w:rPr>
          <w:color w:val="000000"/>
          <w:spacing w:val="2"/>
          <w:sz w:val="28"/>
          <w:szCs w:val="28"/>
          <w:shd w:val="clear" w:color="auto" w:fill="FFFFFF"/>
          <w:lang w:val="es-ES"/>
        </w:rPr>
        <w:t>, cán bộ quản lý thực hiện g</w:t>
      </w:r>
      <w:r w:rsidR="002A21D3">
        <w:rPr>
          <w:color w:val="000000"/>
          <w:spacing w:val="2"/>
          <w:sz w:val="28"/>
          <w:szCs w:val="28"/>
          <w:shd w:val="clear" w:color="auto" w:fill="FFFFFF"/>
          <w:lang w:val="es-ES"/>
        </w:rPr>
        <w:t xml:space="preserve">iáo dục </w:t>
      </w:r>
      <w:r w:rsidR="003D6463">
        <w:rPr>
          <w:color w:val="000000"/>
          <w:spacing w:val="2"/>
          <w:sz w:val="28"/>
          <w:szCs w:val="28"/>
          <w:shd w:val="clear" w:color="auto" w:fill="FFFFFF"/>
          <w:lang w:val="es-ES"/>
        </w:rPr>
        <w:t>người khuyết tật</w:t>
      </w:r>
      <w:r w:rsidRPr="008D66F9">
        <w:rPr>
          <w:color w:val="000000"/>
          <w:spacing w:val="2"/>
          <w:sz w:val="28"/>
          <w:szCs w:val="28"/>
          <w:shd w:val="clear" w:color="auto" w:fill="FFFFFF"/>
          <w:lang w:val="es-ES"/>
        </w:rPr>
        <w:t xml:space="preserve"> </w:t>
      </w:r>
      <w:r w:rsidR="00D8470F">
        <w:rPr>
          <w:color w:val="000000"/>
          <w:spacing w:val="2"/>
          <w:sz w:val="28"/>
          <w:szCs w:val="28"/>
          <w:shd w:val="clear" w:color="auto" w:fill="FFFFFF"/>
          <w:lang w:val="es-ES"/>
        </w:rPr>
        <w:t xml:space="preserve">trong các cơ sở giáo dục mầm non, giáo dục phổ thông </w:t>
      </w:r>
      <w:r w:rsidR="003D6463">
        <w:rPr>
          <w:color w:val="000000"/>
          <w:spacing w:val="2"/>
          <w:sz w:val="28"/>
          <w:szCs w:val="28"/>
          <w:shd w:val="clear" w:color="auto" w:fill="FFFFFF"/>
          <w:lang w:val="es-ES"/>
        </w:rPr>
        <w:t xml:space="preserve">đã </w:t>
      </w:r>
      <w:r w:rsidR="00D8470F">
        <w:rPr>
          <w:color w:val="000000"/>
          <w:spacing w:val="2"/>
          <w:sz w:val="28"/>
          <w:szCs w:val="28"/>
          <w:shd w:val="clear" w:color="auto" w:fill="FFFFFF"/>
          <w:lang w:val="es-ES"/>
        </w:rPr>
        <w:t xml:space="preserve">được </w:t>
      </w:r>
      <w:r w:rsidRPr="008D66F9">
        <w:rPr>
          <w:color w:val="000000"/>
          <w:spacing w:val="2"/>
          <w:sz w:val="28"/>
          <w:szCs w:val="28"/>
          <w:shd w:val="clear" w:color="auto" w:fill="FFFFFF"/>
          <w:lang w:val="es-ES"/>
        </w:rPr>
        <w:t xml:space="preserve">ban hành áp dụng và triển </w:t>
      </w:r>
      <w:r w:rsidR="00D8470F">
        <w:rPr>
          <w:color w:val="000000"/>
          <w:spacing w:val="2"/>
          <w:sz w:val="28"/>
          <w:szCs w:val="28"/>
          <w:shd w:val="clear" w:color="auto" w:fill="FFFFFF"/>
          <w:lang w:val="es-ES"/>
        </w:rPr>
        <w:t>khai</w:t>
      </w:r>
      <w:r w:rsidRPr="008D66F9">
        <w:rPr>
          <w:color w:val="000000"/>
          <w:spacing w:val="2"/>
          <w:sz w:val="28"/>
          <w:szCs w:val="28"/>
          <w:shd w:val="clear" w:color="auto" w:fill="FFFFFF"/>
          <w:lang w:val="es-ES"/>
        </w:rPr>
        <w:t xml:space="preserve">. </w:t>
      </w:r>
    </w:p>
    <w:p w:rsidR="00F44DB4" w:rsidRPr="008D66F9" w:rsidRDefault="00A45524" w:rsidP="008D66F9">
      <w:pPr>
        <w:spacing w:before="120"/>
        <w:ind w:firstLine="720"/>
        <w:jc w:val="both"/>
        <w:rPr>
          <w:sz w:val="28"/>
          <w:szCs w:val="28"/>
          <w:lang w:val="vi-VN"/>
        </w:rPr>
      </w:pPr>
      <w:r>
        <w:rPr>
          <w:sz w:val="28"/>
          <w:szCs w:val="28"/>
        </w:rPr>
        <w:t>Đ</w:t>
      </w:r>
      <w:r w:rsidR="00F44DB4" w:rsidRPr="008D66F9">
        <w:rPr>
          <w:sz w:val="28"/>
          <w:szCs w:val="28"/>
          <w:lang w:val="vi-VN"/>
        </w:rPr>
        <w:t xml:space="preserve">ể </w:t>
      </w:r>
      <w:r w:rsidR="003D6463">
        <w:rPr>
          <w:sz w:val="28"/>
          <w:szCs w:val="28"/>
        </w:rPr>
        <w:t>trẻ khuyết tật</w:t>
      </w:r>
      <w:r>
        <w:rPr>
          <w:sz w:val="28"/>
          <w:szCs w:val="28"/>
        </w:rPr>
        <w:t xml:space="preserve"> được chăm sóc và</w:t>
      </w:r>
      <w:r w:rsidR="00F44DB4" w:rsidRPr="008D66F9">
        <w:rPr>
          <w:sz w:val="28"/>
          <w:szCs w:val="28"/>
          <w:lang w:val="vi-VN"/>
        </w:rPr>
        <w:t xml:space="preserve"> giáo dục </w:t>
      </w:r>
      <w:r>
        <w:rPr>
          <w:sz w:val="28"/>
          <w:szCs w:val="28"/>
        </w:rPr>
        <w:t>hòa nhập</w:t>
      </w:r>
      <w:r>
        <w:rPr>
          <w:sz w:val="28"/>
          <w:szCs w:val="28"/>
          <w:lang w:val="vi-VN"/>
        </w:rPr>
        <w:t xml:space="preserve">, </w:t>
      </w:r>
      <w:r w:rsidR="00F44DB4" w:rsidRPr="008D66F9">
        <w:rPr>
          <w:sz w:val="28"/>
          <w:szCs w:val="28"/>
          <w:lang w:val="vi-VN"/>
        </w:rPr>
        <w:t xml:space="preserve">Bộ </w:t>
      </w:r>
      <w:r w:rsidR="00CB7BCF" w:rsidRPr="00CB7BCF">
        <w:rPr>
          <w:spacing w:val="2"/>
          <w:sz w:val="28"/>
          <w:szCs w:val="28"/>
          <w:shd w:val="clear" w:color="auto" w:fill="FFFFFF"/>
          <w:lang w:val="fr-FR"/>
        </w:rPr>
        <w:t xml:space="preserve">Giáo dục và Đào tạo </w:t>
      </w:r>
      <w:r w:rsidR="00F44DB4" w:rsidRPr="008D66F9">
        <w:rPr>
          <w:sz w:val="28"/>
          <w:szCs w:val="28"/>
          <w:lang w:val="vi-VN"/>
        </w:rPr>
        <w:t xml:space="preserve">đã có chủ trương mở rộng các khoa Giáo dục đặc biệt ở </w:t>
      </w:r>
      <w:r w:rsidR="00F44DB4" w:rsidRPr="008D66F9">
        <w:rPr>
          <w:sz w:val="28"/>
          <w:szCs w:val="28"/>
        </w:rPr>
        <w:t>nhiều</w:t>
      </w:r>
      <w:r w:rsidR="00F44DB4" w:rsidRPr="008D66F9">
        <w:rPr>
          <w:sz w:val="28"/>
          <w:szCs w:val="28"/>
          <w:lang w:val="vi-VN"/>
        </w:rPr>
        <w:t xml:space="preserve"> trường đại học sư phạm, cao đẳng sư phạm. Tuy nhiên, đến nay đội ngũ nhà giáo </w:t>
      </w:r>
      <w:r>
        <w:rPr>
          <w:sz w:val="28"/>
          <w:szCs w:val="28"/>
        </w:rPr>
        <w:t xml:space="preserve">có chuyên môn giáo dục hòa nhập </w:t>
      </w:r>
      <w:r w:rsidR="00F44DB4" w:rsidRPr="008D66F9">
        <w:rPr>
          <w:sz w:val="28"/>
          <w:szCs w:val="28"/>
          <w:lang w:val="vi-VN"/>
        </w:rPr>
        <w:t xml:space="preserve">vẫn chưa đáp ứng nhu cầu công tác giáo dục hòa nhập </w:t>
      </w:r>
      <w:r>
        <w:rPr>
          <w:sz w:val="28"/>
          <w:szCs w:val="28"/>
        </w:rPr>
        <w:t xml:space="preserve">cho </w:t>
      </w:r>
      <w:r w:rsidR="003D6463">
        <w:rPr>
          <w:sz w:val="28"/>
          <w:szCs w:val="28"/>
        </w:rPr>
        <w:t>trẻ khuyết tật</w:t>
      </w:r>
      <w:r w:rsidR="00F44DB4" w:rsidRPr="008D66F9">
        <w:rPr>
          <w:sz w:val="28"/>
          <w:szCs w:val="28"/>
          <w:lang w:val="vi-VN"/>
        </w:rPr>
        <w:t xml:space="preserve">, nhiều tỉnh chưa có cơ sở giáo dục hòa nhập </w:t>
      </w:r>
      <w:r>
        <w:rPr>
          <w:sz w:val="28"/>
          <w:szCs w:val="28"/>
        </w:rPr>
        <w:t xml:space="preserve">cấp tỉnh </w:t>
      </w:r>
      <w:r w:rsidR="00F44DB4" w:rsidRPr="008D66F9">
        <w:rPr>
          <w:sz w:val="28"/>
          <w:szCs w:val="28"/>
          <w:lang w:val="vi-VN"/>
        </w:rPr>
        <w:t xml:space="preserve">để giúp cho </w:t>
      </w:r>
      <w:r w:rsidR="003D6463">
        <w:rPr>
          <w:sz w:val="28"/>
          <w:szCs w:val="28"/>
        </w:rPr>
        <w:t>trẻ khuyết tật được giáo dục hòa nhập với cộng đồng</w:t>
      </w:r>
      <w:r w:rsidR="00F44DB4" w:rsidRPr="008D66F9">
        <w:rPr>
          <w:sz w:val="28"/>
          <w:szCs w:val="28"/>
          <w:lang w:val="vi-VN"/>
        </w:rPr>
        <w:t xml:space="preserve">, đồng thời để tư vấn và giúp đỡ cho phụ huynh khi họ có nhu cầu chăm sóc và giáo dục trẻ. </w:t>
      </w:r>
    </w:p>
    <w:p w:rsidR="00FF7D27" w:rsidRPr="008979A2" w:rsidRDefault="00E43A46" w:rsidP="008D66F9">
      <w:pPr>
        <w:pStyle w:val="NormalWeb"/>
        <w:shd w:val="clear" w:color="auto" w:fill="FFFFFF"/>
        <w:spacing w:before="120" w:beforeAutospacing="0" w:after="0" w:afterAutospacing="0"/>
        <w:ind w:firstLine="700"/>
        <w:jc w:val="both"/>
        <w:rPr>
          <w:sz w:val="28"/>
          <w:szCs w:val="28"/>
          <w:shd w:val="clear" w:color="auto" w:fill="FFFFFF"/>
        </w:rPr>
      </w:pPr>
      <w:r w:rsidRPr="008D66F9">
        <w:rPr>
          <w:sz w:val="28"/>
          <w:szCs w:val="28"/>
        </w:rPr>
        <w:t>H</w:t>
      </w:r>
      <w:r w:rsidR="00F44DB4" w:rsidRPr="008D66F9">
        <w:rPr>
          <w:sz w:val="28"/>
          <w:szCs w:val="28"/>
          <w:lang w:val="vi-VN"/>
        </w:rPr>
        <w:t>iện nay</w:t>
      </w:r>
      <w:r w:rsidR="00F44DB4" w:rsidRPr="008D66F9">
        <w:rPr>
          <w:sz w:val="28"/>
          <w:szCs w:val="28"/>
        </w:rPr>
        <w:t xml:space="preserve"> hầu hết </w:t>
      </w:r>
      <w:r w:rsidR="003D6463">
        <w:rPr>
          <w:sz w:val="28"/>
          <w:szCs w:val="28"/>
        </w:rPr>
        <w:t xml:space="preserve">trẻ khuyết tật </w:t>
      </w:r>
      <w:r w:rsidR="002571A0">
        <w:rPr>
          <w:sz w:val="28"/>
          <w:szCs w:val="28"/>
        </w:rPr>
        <w:t xml:space="preserve">trên địa bàn tỉnh </w:t>
      </w:r>
      <w:r w:rsidR="00CA5141" w:rsidRPr="008D66F9">
        <w:rPr>
          <w:sz w:val="28"/>
          <w:szCs w:val="28"/>
          <w:shd w:val="clear" w:color="auto" w:fill="FFFFFF"/>
        </w:rPr>
        <w:t xml:space="preserve">đã và đang được chăm sóc, giáo dục </w:t>
      </w:r>
      <w:r w:rsidR="00C97102">
        <w:rPr>
          <w:sz w:val="28"/>
          <w:szCs w:val="28"/>
          <w:shd w:val="clear" w:color="auto" w:fill="FFFFFF"/>
        </w:rPr>
        <w:t>trong</w:t>
      </w:r>
      <w:r w:rsidR="00CA5141" w:rsidRPr="008D66F9">
        <w:rPr>
          <w:sz w:val="28"/>
          <w:szCs w:val="28"/>
          <w:shd w:val="clear" w:color="auto" w:fill="FFFFFF"/>
        </w:rPr>
        <w:t xml:space="preserve"> các cơ sở </w:t>
      </w:r>
      <w:r w:rsidR="00C97102">
        <w:rPr>
          <w:sz w:val="28"/>
          <w:szCs w:val="28"/>
          <w:shd w:val="clear" w:color="auto" w:fill="FFFFFF"/>
        </w:rPr>
        <w:t>giáo dục mầm non</w:t>
      </w:r>
      <w:r w:rsidR="00CA5141" w:rsidRPr="008D66F9">
        <w:rPr>
          <w:sz w:val="28"/>
          <w:szCs w:val="28"/>
          <w:shd w:val="clear" w:color="auto" w:fill="FFFFFF"/>
        </w:rPr>
        <w:t xml:space="preserve"> và giáo dục phổ thông</w:t>
      </w:r>
      <w:r w:rsidR="0090356E" w:rsidRPr="008D66F9">
        <w:rPr>
          <w:sz w:val="28"/>
          <w:szCs w:val="28"/>
          <w:shd w:val="clear" w:color="auto" w:fill="FFFFFF"/>
          <w:lang w:val="vi-VN"/>
        </w:rPr>
        <w:t xml:space="preserve"> công lập</w:t>
      </w:r>
      <w:r w:rsidR="00CA5141" w:rsidRPr="008D66F9">
        <w:rPr>
          <w:sz w:val="28"/>
          <w:szCs w:val="28"/>
        </w:rPr>
        <w:t xml:space="preserve"> và</w:t>
      </w:r>
      <w:r w:rsidR="00CA5141" w:rsidRPr="008D66F9">
        <w:rPr>
          <w:sz w:val="28"/>
          <w:szCs w:val="28"/>
          <w:lang w:val="vi-VN"/>
        </w:rPr>
        <w:t xml:space="preserve"> </w:t>
      </w:r>
      <w:r w:rsidR="004E198E" w:rsidRPr="008D66F9">
        <w:rPr>
          <w:sz w:val="28"/>
          <w:szCs w:val="28"/>
          <w:shd w:val="clear" w:color="auto" w:fill="FFFFFF"/>
        </w:rPr>
        <w:t>hệ</w:t>
      </w:r>
      <w:r w:rsidR="004E198E" w:rsidRPr="008D66F9">
        <w:rPr>
          <w:sz w:val="28"/>
          <w:szCs w:val="28"/>
          <w:shd w:val="clear" w:color="auto" w:fill="FFFFFF"/>
          <w:lang w:val="vi-VN"/>
        </w:rPr>
        <w:t xml:space="preserve"> </w:t>
      </w:r>
      <w:r w:rsidR="00F44DB4" w:rsidRPr="008D66F9">
        <w:rPr>
          <w:sz w:val="28"/>
          <w:szCs w:val="28"/>
          <w:shd w:val="clear" w:color="auto" w:fill="FFFFFF"/>
        </w:rPr>
        <w:t>thống các </w:t>
      </w:r>
      <w:r w:rsidR="00C97102">
        <w:rPr>
          <w:sz w:val="28"/>
          <w:szCs w:val="28"/>
          <w:shd w:val="clear" w:color="auto" w:fill="FFFFFF"/>
        </w:rPr>
        <w:t>cơ sở</w:t>
      </w:r>
      <w:r w:rsidR="00F44DB4" w:rsidRPr="008D66F9">
        <w:rPr>
          <w:sz w:val="28"/>
          <w:szCs w:val="28"/>
          <w:shd w:val="clear" w:color="auto" w:fill="FFFFFF"/>
        </w:rPr>
        <w:t> hỗ trợ phát triển </w:t>
      </w:r>
      <w:r w:rsidR="00F44DB4" w:rsidRPr="008D66F9">
        <w:rPr>
          <w:bCs/>
          <w:sz w:val="28"/>
          <w:szCs w:val="28"/>
          <w:shd w:val="clear" w:color="auto" w:fill="FFFFFF"/>
        </w:rPr>
        <w:t>giáo dục hòa nhập</w:t>
      </w:r>
      <w:r w:rsidR="004E198E" w:rsidRPr="008D66F9">
        <w:rPr>
          <w:sz w:val="28"/>
          <w:szCs w:val="28"/>
          <w:shd w:val="clear" w:color="auto" w:fill="FFFFFF"/>
          <w:lang w:val="vi-VN"/>
        </w:rPr>
        <w:t xml:space="preserve"> ngoài công </w:t>
      </w:r>
      <w:r w:rsidR="004E198E" w:rsidRPr="008979A2">
        <w:rPr>
          <w:sz w:val="28"/>
          <w:szCs w:val="28"/>
          <w:shd w:val="clear" w:color="auto" w:fill="FFFFFF"/>
          <w:lang w:val="vi-VN"/>
        </w:rPr>
        <w:t>lập</w:t>
      </w:r>
      <w:r w:rsidR="004E198E" w:rsidRPr="008979A2">
        <w:rPr>
          <w:bCs/>
          <w:sz w:val="28"/>
          <w:szCs w:val="28"/>
          <w:shd w:val="clear" w:color="auto" w:fill="FFFFFF"/>
          <w:lang w:val="vi-VN"/>
        </w:rPr>
        <w:t>, trong đó tỉnh Lạng Sơn</w:t>
      </w:r>
      <w:r w:rsidR="004E198E" w:rsidRPr="008979A2">
        <w:rPr>
          <w:sz w:val="28"/>
          <w:szCs w:val="28"/>
          <w:shd w:val="clear" w:color="auto" w:fill="FFFFFF"/>
          <w:lang w:val="vi-VN"/>
        </w:rPr>
        <w:t xml:space="preserve"> </w:t>
      </w:r>
      <w:r w:rsidR="00F44DB4" w:rsidRPr="008979A2">
        <w:rPr>
          <w:bCs/>
          <w:sz w:val="28"/>
          <w:szCs w:val="28"/>
          <w:shd w:val="clear" w:color="auto" w:fill="FFFFFF"/>
        </w:rPr>
        <w:t>có</w:t>
      </w:r>
      <w:r w:rsidR="004E198E" w:rsidRPr="008979A2">
        <w:rPr>
          <w:sz w:val="28"/>
          <w:szCs w:val="28"/>
          <w:shd w:val="clear" w:color="auto" w:fill="FFFFFF"/>
        </w:rPr>
        <w:t> 03</w:t>
      </w:r>
      <w:r w:rsidR="00F44DB4" w:rsidRPr="008979A2">
        <w:rPr>
          <w:sz w:val="28"/>
          <w:szCs w:val="28"/>
          <w:shd w:val="clear" w:color="auto" w:fill="FFFFFF"/>
          <w:lang w:val="vi-VN"/>
        </w:rPr>
        <w:t xml:space="preserve"> </w:t>
      </w:r>
      <w:r w:rsidR="00C97102" w:rsidRPr="008979A2">
        <w:rPr>
          <w:bCs/>
          <w:sz w:val="28"/>
          <w:szCs w:val="28"/>
          <w:shd w:val="clear" w:color="auto" w:fill="FFFFFF"/>
        </w:rPr>
        <w:t>cơ sở</w:t>
      </w:r>
      <w:r w:rsidR="00F44DB4" w:rsidRPr="008979A2">
        <w:rPr>
          <w:bCs/>
          <w:sz w:val="28"/>
          <w:szCs w:val="28"/>
          <w:shd w:val="clear" w:color="auto" w:fill="FFFFFF"/>
        </w:rPr>
        <w:t xml:space="preserve"> </w:t>
      </w:r>
      <w:r w:rsidR="006F2110" w:rsidRPr="008979A2">
        <w:rPr>
          <w:bCs/>
          <w:sz w:val="28"/>
          <w:szCs w:val="28"/>
          <w:shd w:val="clear" w:color="auto" w:fill="FFFFFF"/>
        </w:rPr>
        <w:t xml:space="preserve">hỗ trợ phát triển </w:t>
      </w:r>
      <w:r w:rsidR="00F44DB4" w:rsidRPr="008979A2">
        <w:rPr>
          <w:bCs/>
          <w:sz w:val="28"/>
          <w:szCs w:val="28"/>
          <w:shd w:val="clear" w:color="auto" w:fill="FFFFFF"/>
        </w:rPr>
        <w:t>giáo dục</w:t>
      </w:r>
      <w:r w:rsidR="00F44DB4" w:rsidRPr="008979A2">
        <w:rPr>
          <w:sz w:val="28"/>
          <w:szCs w:val="28"/>
          <w:shd w:val="clear" w:color="auto" w:fill="FFFFFF"/>
        </w:rPr>
        <w:t> </w:t>
      </w:r>
      <w:r w:rsidR="00C97102" w:rsidRPr="008979A2">
        <w:rPr>
          <w:sz w:val="28"/>
          <w:szCs w:val="28"/>
          <w:shd w:val="clear" w:color="auto" w:fill="FFFFFF"/>
        </w:rPr>
        <w:t xml:space="preserve">hòa nhập </w:t>
      </w:r>
      <w:r w:rsidR="00CA5141" w:rsidRPr="008979A2">
        <w:rPr>
          <w:sz w:val="28"/>
          <w:szCs w:val="28"/>
          <w:shd w:val="clear" w:color="auto" w:fill="FFFFFF"/>
          <w:lang w:val="vi-VN"/>
        </w:rPr>
        <w:t>ngoài công lập</w:t>
      </w:r>
      <w:r w:rsidR="00C97102" w:rsidRPr="008979A2">
        <w:rPr>
          <w:sz w:val="28"/>
          <w:szCs w:val="28"/>
          <w:shd w:val="clear" w:color="auto" w:fill="FFFFFF"/>
        </w:rPr>
        <w:t xml:space="preserve"> được cấp c</w:t>
      </w:r>
      <w:r w:rsidR="002571A0" w:rsidRPr="008979A2">
        <w:rPr>
          <w:sz w:val="28"/>
          <w:szCs w:val="28"/>
          <w:shd w:val="clear" w:color="auto" w:fill="FFFFFF"/>
        </w:rPr>
        <w:t>ó thẩm quyền cho phép thành lập</w:t>
      </w:r>
      <w:r w:rsidR="00F44DB4" w:rsidRPr="008979A2">
        <w:rPr>
          <w:sz w:val="28"/>
          <w:szCs w:val="28"/>
          <w:shd w:val="clear" w:color="auto" w:fill="FFFFFF"/>
        </w:rPr>
        <w:t>.</w:t>
      </w:r>
      <w:r w:rsidRPr="008979A2">
        <w:rPr>
          <w:sz w:val="28"/>
          <w:szCs w:val="28"/>
          <w:shd w:val="clear" w:color="auto" w:fill="FFFFFF"/>
          <w:lang w:val="vi-VN"/>
        </w:rPr>
        <w:t xml:space="preserve"> </w:t>
      </w:r>
    </w:p>
    <w:p w:rsidR="005218E0" w:rsidRPr="008979A2" w:rsidRDefault="00E43A46" w:rsidP="008D66F9">
      <w:pPr>
        <w:pStyle w:val="NormalWeb"/>
        <w:shd w:val="clear" w:color="auto" w:fill="FFFFFF"/>
        <w:spacing w:before="120" w:beforeAutospacing="0" w:after="0" w:afterAutospacing="0"/>
        <w:ind w:firstLine="700"/>
        <w:jc w:val="both"/>
        <w:rPr>
          <w:sz w:val="28"/>
          <w:szCs w:val="28"/>
          <w:lang w:val="vi-VN"/>
        </w:rPr>
      </w:pPr>
      <w:r w:rsidRPr="008979A2">
        <w:rPr>
          <w:sz w:val="28"/>
          <w:szCs w:val="28"/>
          <w:shd w:val="clear" w:color="auto" w:fill="FFFFFF"/>
          <w:lang w:val="vi-VN"/>
        </w:rPr>
        <w:t xml:space="preserve">Để nâng cao chất lượng chăm sóc </w:t>
      </w:r>
      <w:r w:rsidR="00C97102" w:rsidRPr="008979A2">
        <w:rPr>
          <w:sz w:val="28"/>
          <w:szCs w:val="28"/>
          <w:shd w:val="clear" w:color="auto" w:fill="FFFFFF"/>
        </w:rPr>
        <w:t>giáo dục hòa nhập</w:t>
      </w:r>
      <w:r w:rsidRPr="008979A2">
        <w:rPr>
          <w:sz w:val="28"/>
          <w:szCs w:val="28"/>
          <w:shd w:val="clear" w:color="auto" w:fill="FFFFFF"/>
          <w:lang w:val="vi-VN"/>
        </w:rPr>
        <w:t xml:space="preserve"> cho </w:t>
      </w:r>
      <w:r w:rsidR="00C97102" w:rsidRPr="008979A2">
        <w:rPr>
          <w:sz w:val="28"/>
          <w:szCs w:val="28"/>
        </w:rPr>
        <w:t xml:space="preserve">trẻ khuyết tật </w:t>
      </w:r>
      <w:r w:rsidRPr="008979A2">
        <w:rPr>
          <w:sz w:val="28"/>
          <w:szCs w:val="28"/>
          <w:shd w:val="clear" w:color="auto" w:fill="FFFFFF"/>
          <w:lang w:val="vi-VN"/>
        </w:rPr>
        <w:t xml:space="preserve">trên địa bàn tỉnh Lạng Sơn và giúp người lao động yên tâm gắn bó lâu dài với công việc chăm sóc, </w:t>
      </w:r>
      <w:r w:rsidR="00C97102" w:rsidRPr="008979A2">
        <w:rPr>
          <w:sz w:val="28"/>
          <w:szCs w:val="28"/>
          <w:shd w:val="clear" w:color="auto" w:fill="FFFFFF"/>
        </w:rPr>
        <w:t>hỗ trợ giáo dục hòa nhập</w:t>
      </w:r>
      <w:r w:rsidRPr="008979A2">
        <w:rPr>
          <w:sz w:val="28"/>
          <w:szCs w:val="28"/>
          <w:shd w:val="clear" w:color="auto" w:fill="FFFFFF"/>
          <w:lang w:val="vi-VN"/>
        </w:rPr>
        <w:t xml:space="preserve"> đối với </w:t>
      </w:r>
      <w:r w:rsidR="00C97102" w:rsidRPr="008979A2">
        <w:rPr>
          <w:sz w:val="28"/>
          <w:szCs w:val="28"/>
        </w:rPr>
        <w:t xml:space="preserve">trẻ khuyết tật </w:t>
      </w:r>
      <w:r w:rsidRPr="008979A2">
        <w:rPr>
          <w:sz w:val="28"/>
          <w:szCs w:val="28"/>
          <w:shd w:val="clear" w:color="auto" w:fill="FFFFFF"/>
          <w:lang w:val="vi-VN"/>
        </w:rPr>
        <w:t>cần có chính sách phù hợp để động viên n</w:t>
      </w:r>
      <w:r w:rsidR="00C97102" w:rsidRPr="008979A2">
        <w:rPr>
          <w:sz w:val="28"/>
          <w:szCs w:val="28"/>
          <w:shd w:val="clear" w:color="auto" w:fill="FFFFFF"/>
        </w:rPr>
        <w:t>g</w:t>
      </w:r>
      <w:r w:rsidRPr="008979A2">
        <w:rPr>
          <w:sz w:val="28"/>
          <w:szCs w:val="28"/>
          <w:shd w:val="clear" w:color="auto" w:fill="FFFFFF"/>
          <w:lang w:val="vi-VN"/>
        </w:rPr>
        <w:t>ười lao động thực hiện công tác chăm sóc</w:t>
      </w:r>
      <w:r w:rsidR="00C97102" w:rsidRPr="008979A2">
        <w:rPr>
          <w:sz w:val="28"/>
          <w:szCs w:val="28"/>
          <w:shd w:val="clear" w:color="auto" w:fill="FFFFFF"/>
        </w:rPr>
        <w:t>, hỗ trợ</w:t>
      </w:r>
      <w:r w:rsidRPr="008979A2">
        <w:rPr>
          <w:sz w:val="28"/>
          <w:szCs w:val="28"/>
          <w:shd w:val="clear" w:color="auto" w:fill="FFFFFF"/>
          <w:lang w:val="vi-VN"/>
        </w:rPr>
        <w:t xml:space="preserve"> giáo dục hòa nhập </w:t>
      </w:r>
      <w:r w:rsidR="00C97102" w:rsidRPr="008979A2">
        <w:rPr>
          <w:sz w:val="28"/>
          <w:szCs w:val="28"/>
        </w:rPr>
        <w:t xml:space="preserve">trẻ khuyết tật </w:t>
      </w:r>
      <w:r w:rsidRPr="008979A2">
        <w:rPr>
          <w:sz w:val="28"/>
          <w:szCs w:val="28"/>
          <w:shd w:val="clear" w:color="auto" w:fill="FFFFFF"/>
          <w:lang w:val="vi-VN"/>
        </w:rPr>
        <w:t xml:space="preserve">tại các </w:t>
      </w:r>
      <w:r w:rsidR="00C97102" w:rsidRPr="008979A2">
        <w:rPr>
          <w:sz w:val="28"/>
          <w:szCs w:val="28"/>
          <w:shd w:val="clear" w:color="auto" w:fill="FFFFFF"/>
        </w:rPr>
        <w:t>cơ sở</w:t>
      </w:r>
      <w:r w:rsidRPr="008979A2">
        <w:rPr>
          <w:sz w:val="28"/>
          <w:szCs w:val="28"/>
          <w:shd w:val="clear" w:color="auto" w:fill="FFFFFF"/>
          <w:lang w:val="vi-VN"/>
        </w:rPr>
        <w:t xml:space="preserve"> </w:t>
      </w:r>
      <w:r w:rsidR="00FF7D27" w:rsidRPr="008979A2">
        <w:rPr>
          <w:bCs/>
          <w:sz w:val="28"/>
          <w:szCs w:val="28"/>
          <w:shd w:val="clear" w:color="auto" w:fill="FFFFFF"/>
        </w:rPr>
        <w:t xml:space="preserve">hỗ trợ phát triển </w:t>
      </w:r>
      <w:r w:rsidR="00C97102" w:rsidRPr="008979A2">
        <w:rPr>
          <w:sz w:val="28"/>
          <w:szCs w:val="28"/>
          <w:shd w:val="clear" w:color="auto" w:fill="FFFFFF"/>
        </w:rPr>
        <w:t>giáo dục hòa nhập</w:t>
      </w:r>
      <w:r w:rsidRPr="008979A2">
        <w:rPr>
          <w:sz w:val="28"/>
          <w:szCs w:val="28"/>
          <w:shd w:val="clear" w:color="auto" w:fill="FFFFFF"/>
          <w:lang w:val="vi-VN"/>
        </w:rPr>
        <w:t xml:space="preserve"> ngoài công </w:t>
      </w:r>
      <w:r w:rsidR="0090356E" w:rsidRPr="008979A2">
        <w:rPr>
          <w:sz w:val="28"/>
          <w:szCs w:val="28"/>
          <w:shd w:val="clear" w:color="auto" w:fill="FFFFFF"/>
          <w:lang w:val="vi-VN"/>
        </w:rPr>
        <w:t>lập</w:t>
      </w:r>
      <w:r w:rsidR="00C97102" w:rsidRPr="008979A2">
        <w:rPr>
          <w:sz w:val="28"/>
          <w:szCs w:val="28"/>
          <w:shd w:val="clear" w:color="auto" w:fill="FFFFFF"/>
        </w:rPr>
        <w:t xml:space="preserve"> </w:t>
      </w:r>
      <w:r w:rsidR="00FF7D27" w:rsidRPr="008979A2">
        <w:rPr>
          <w:sz w:val="28"/>
          <w:szCs w:val="28"/>
          <w:shd w:val="clear" w:color="auto" w:fill="FFFFFF"/>
        </w:rPr>
        <w:t xml:space="preserve">được cấp có thẩm quyền cho phép thành lập </w:t>
      </w:r>
      <w:r w:rsidR="00C97102" w:rsidRPr="008979A2">
        <w:rPr>
          <w:sz w:val="28"/>
          <w:szCs w:val="28"/>
          <w:shd w:val="clear" w:color="auto" w:fill="FFFFFF"/>
        </w:rPr>
        <w:t>trên địa bàn tỉnh.</w:t>
      </w:r>
      <w:r w:rsidR="00F44DB4" w:rsidRPr="008979A2">
        <w:rPr>
          <w:sz w:val="28"/>
          <w:szCs w:val="28"/>
          <w:shd w:val="clear" w:color="auto" w:fill="FFFFFF"/>
        </w:rPr>
        <w:t xml:space="preserve"> </w:t>
      </w:r>
    </w:p>
    <w:p w:rsidR="0090356E" w:rsidRPr="008979A2" w:rsidRDefault="001D40CC" w:rsidP="008D66F9">
      <w:pPr>
        <w:spacing w:before="120"/>
        <w:ind w:firstLine="700"/>
        <w:jc w:val="both"/>
        <w:rPr>
          <w:sz w:val="28"/>
          <w:szCs w:val="28"/>
          <w:lang w:val="vi-VN"/>
        </w:rPr>
      </w:pPr>
      <w:r w:rsidRPr="008979A2">
        <w:rPr>
          <w:sz w:val="28"/>
          <w:szCs w:val="28"/>
        </w:rPr>
        <w:t>Theo Điều 30</w:t>
      </w:r>
      <w:r w:rsidR="008D66F9" w:rsidRPr="008979A2">
        <w:rPr>
          <w:sz w:val="28"/>
          <w:szCs w:val="28"/>
        </w:rPr>
        <w:t xml:space="preserve"> Luật Ngân sách nhà nước năm 20</w:t>
      </w:r>
      <w:r w:rsidRPr="008979A2">
        <w:rPr>
          <w:sz w:val="28"/>
          <w:szCs w:val="28"/>
        </w:rPr>
        <w:t>1</w:t>
      </w:r>
      <w:r w:rsidR="008D66F9" w:rsidRPr="008979A2">
        <w:rPr>
          <w:sz w:val="28"/>
          <w:szCs w:val="28"/>
        </w:rPr>
        <w:t>5</w:t>
      </w:r>
      <w:r w:rsidRPr="008979A2">
        <w:rPr>
          <w:sz w:val="28"/>
          <w:szCs w:val="28"/>
        </w:rPr>
        <w:t xml:space="preserve">, HĐND cấp tỉnh </w:t>
      </w:r>
      <w:r w:rsidRPr="008979A2">
        <w:rPr>
          <w:i/>
          <w:sz w:val="28"/>
          <w:szCs w:val="28"/>
        </w:rPr>
        <w:t xml:space="preserve">“Quyết định các chế độ chi ngân sách đối với một số nhiệm vụ chi có tính chất đặc thù ở địa phương ngoài các chế độ, tiêu chuẩn, định mức chi ngân sách do Chính phủ, Bộ trường Bộ Tài chính ban hành để thực hiện nhiệm vụ phát triển kinh tế - xã hội, bảo đảm trật tự, an toàn xã hội trên địa bàn, phù hợp với khả năng cân đối </w:t>
      </w:r>
      <w:r w:rsidRPr="008979A2">
        <w:rPr>
          <w:i/>
          <w:sz w:val="28"/>
          <w:szCs w:val="28"/>
        </w:rPr>
        <w:lastRenderedPageBreak/>
        <w:t xml:space="preserve">của ngân sách địa phương”. </w:t>
      </w:r>
      <w:r w:rsidRPr="008979A2">
        <w:rPr>
          <w:sz w:val="28"/>
          <w:szCs w:val="28"/>
        </w:rPr>
        <w:t xml:space="preserve">Tại </w:t>
      </w:r>
      <w:r w:rsidR="006E65D4" w:rsidRPr="008979A2">
        <w:rPr>
          <w:sz w:val="28"/>
          <w:szCs w:val="28"/>
        </w:rPr>
        <w:t xml:space="preserve">điểm c, </w:t>
      </w:r>
      <w:r w:rsidRPr="008979A2">
        <w:rPr>
          <w:sz w:val="28"/>
          <w:szCs w:val="28"/>
        </w:rPr>
        <w:t xml:space="preserve">khoản </w:t>
      </w:r>
      <w:r w:rsidR="006E65D4" w:rsidRPr="008979A2">
        <w:rPr>
          <w:sz w:val="28"/>
          <w:szCs w:val="28"/>
        </w:rPr>
        <w:t>1</w:t>
      </w:r>
      <w:r w:rsidR="00D311E0" w:rsidRPr="008979A2">
        <w:rPr>
          <w:sz w:val="28"/>
          <w:szCs w:val="28"/>
        </w:rPr>
        <w:t xml:space="preserve">, </w:t>
      </w:r>
      <w:r w:rsidRPr="008979A2">
        <w:rPr>
          <w:sz w:val="28"/>
          <w:szCs w:val="28"/>
        </w:rPr>
        <w:t>Điều 2</w:t>
      </w:r>
      <w:r w:rsidR="006E65D4" w:rsidRPr="008979A2">
        <w:rPr>
          <w:sz w:val="28"/>
          <w:szCs w:val="28"/>
        </w:rPr>
        <w:t>1</w:t>
      </w:r>
      <w:r w:rsidRPr="008979A2">
        <w:rPr>
          <w:sz w:val="28"/>
          <w:szCs w:val="28"/>
        </w:rPr>
        <w:t xml:space="preserve"> Luật ban hành văn bản quy phạm pháp luật năm 20</w:t>
      </w:r>
      <w:r w:rsidR="006E65D4" w:rsidRPr="008979A2">
        <w:rPr>
          <w:sz w:val="28"/>
          <w:szCs w:val="28"/>
        </w:rPr>
        <w:t>2</w:t>
      </w:r>
      <w:r w:rsidRPr="008979A2">
        <w:rPr>
          <w:sz w:val="28"/>
          <w:szCs w:val="28"/>
        </w:rPr>
        <w:t>5 quy định:</w:t>
      </w:r>
      <w:r w:rsidRPr="008979A2">
        <w:rPr>
          <w:i/>
          <w:sz w:val="28"/>
          <w:szCs w:val="28"/>
        </w:rPr>
        <w:t xml:space="preserve"> “Hội đồng nhân dân cấp tỉnh ban hành nghị quyết để quy định</w:t>
      </w:r>
      <w:r w:rsidRPr="008979A2">
        <w:rPr>
          <w:i/>
          <w:sz w:val="28"/>
          <w:szCs w:val="28"/>
          <w:shd w:val="clear" w:color="auto" w:fill="FFFFFF"/>
        </w:rPr>
        <w:t xml:space="preserve"> biện pháp </w:t>
      </w:r>
      <w:r w:rsidR="006E65D4" w:rsidRPr="008979A2">
        <w:rPr>
          <w:i/>
          <w:sz w:val="28"/>
          <w:szCs w:val="28"/>
          <w:shd w:val="clear" w:color="auto" w:fill="FFFFFF"/>
        </w:rPr>
        <w:t>nhằm phát triển kinh tế - xã hội, ngân sách, quốc phòng, an ninh ở địa phương; biện pháp khác có tính chất đặc thù phù hợp với điều kiện phát triển kinh tế - xã hội của địa phương; thực hiện nhiệm vụ, quyền hạn được phân cấp</w:t>
      </w:r>
      <w:r w:rsidRPr="008979A2">
        <w:rPr>
          <w:i/>
          <w:sz w:val="28"/>
          <w:szCs w:val="28"/>
        </w:rPr>
        <w:t>”</w:t>
      </w:r>
      <w:r w:rsidR="00D64076" w:rsidRPr="008979A2">
        <w:rPr>
          <w:i/>
          <w:sz w:val="28"/>
          <w:szCs w:val="28"/>
          <w:lang w:val="vi-VN"/>
        </w:rPr>
        <w:t>.</w:t>
      </w:r>
    </w:p>
    <w:p w:rsidR="001D40CC" w:rsidRPr="008D66F9" w:rsidRDefault="001D40CC" w:rsidP="008D66F9">
      <w:pPr>
        <w:spacing w:before="120"/>
        <w:ind w:firstLine="700"/>
        <w:jc w:val="both"/>
        <w:rPr>
          <w:sz w:val="28"/>
          <w:szCs w:val="28"/>
          <w:lang w:val="vi-VN"/>
        </w:rPr>
      </w:pPr>
      <w:r w:rsidRPr="008979A2">
        <w:rPr>
          <w:sz w:val="28"/>
          <w:szCs w:val="28"/>
        </w:rPr>
        <w:t xml:space="preserve">Do vậy, việc HĐND tỉnh Lạng Sơn ban </w:t>
      </w:r>
      <w:r w:rsidR="0090356E" w:rsidRPr="008979A2">
        <w:rPr>
          <w:sz w:val="28"/>
          <w:szCs w:val="28"/>
        </w:rPr>
        <w:t>hành Nghị quyết “</w:t>
      </w:r>
      <w:r w:rsidR="0090356E" w:rsidRPr="008979A2">
        <w:rPr>
          <w:bCs/>
          <w:sz w:val="28"/>
          <w:szCs w:val="28"/>
        </w:rPr>
        <w:t xml:space="preserve">Quy định </w:t>
      </w:r>
      <w:r w:rsidR="0090356E" w:rsidRPr="008979A2">
        <w:rPr>
          <w:sz w:val="28"/>
          <w:szCs w:val="28"/>
        </w:rPr>
        <w:t>mức hỗ trợ người lao động</w:t>
      </w:r>
      <w:r w:rsidR="00CB7BCF" w:rsidRPr="008979A2">
        <w:rPr>
          <w:sz w:val="28"/>
          <w:szCs w:val="28"/>
        </w:rPr>
        <w:t xml:space="preserve"> trực tiếp thực hiện các hoạt động hỗ trợ phát triển giáo dục hòa </w:t>
      </w:r>
      <w:r w:rsidR="00CB7BCF">
        <w:rPr>
          <w:sz w:val="28"/>
          <w:szCs w:val="28"/>
        </w:rPr>
        <w:t>nhập</w:t>
      </w:r>
      <w:r w:rsidR="0090356E" w:rsidRPr="008D66F9">
        <w:rPr>
          <w:sz w:val="28"/>
          <w:szCs w:val="28"/>
        </w:rPr>
        <w:t xml:space="preserve"> tại các cơ sở hỗ trợ phát triển giáo dục hòa nhập ngoài công lập</w:t>
      </w:r>
      <w:r w:rsidR="009C31C6">
        <w:rPr>
          <w:sz w:val="28"/>
          <w:szCs w:val="28"/>
        </w:rPr>
        <w:t xml:space="preserve"> </w:t>
      </w:r>
      <w:r w:rsidR="0090356E" w:rsidRPr="008D66F9">
        <w:rPr>
          <w:sz w:val="28"/>
          <w:szCs w:val="28"/>
        </w:rPr>
        <w:t>trên địa bàn tỉnh Lạng Sơn</w:t>
      </w:r>
      <w:r w:rsidRPr="008D66F9">
        <w:rPr>
          <w:sz w:val="28"/>
          <w:szCs w:val="28"/>
        </w:rPr>
        <w:t>” là cần thiết và đúng thẩm quyền quy định.</w:t>
      </w:r>
    </w:p>
    <w:p w:rsidR="00931394" w:rsidRPr="008D66F9" w:rsidRDefault="00931394" w:rsidP="008D66F9">
      <w:pPr>
        <w:spacing w:before="120"/>
        <w:ind w:firstLine="720"/>
        <w:jc w:val="both"/>
        <w:rPr>
          <w:bCs/>
          <w:sz w:val="28"/>
          <w:szCs w:val="28"/>
          <w:lang w:val="vi-VN"/>
        </w:rPr>
      </w:pPr>
      <w:r w:rsidRPr="008D66F9">
        <w:rPr>
          <w:sz w:val="28"/>
          <w:szCs w:val="28"/>
        </w:rPr>
        <w:t xml:space="preserve">Sở Giáo dục </w:t>
      </w:r>
      <w:r w:rsidR="00C97102">
        <w:rPr>
          <w:sz w:val="28"/>
          <w:szCs w:val="28"/>
        </w:rPr>
        <w:t>và Đào tạo kính đề nghị</w:t>
      </w:r>
      <w:r w:rsidRPr="008D66F9">
        <w:rPr>
          <w:sz w:val="28"/>
          <w:szCs w:val="28"/>
        </w:rPr>
        <w:t xml:space="preserve"> UBND tỉnh trình Thường trực HĐND tỉnh </w:t>
      </w:r>
      <w:r w:rsidR="00DB7C2C">
        <w:rPr>
          <w:sz w:val="28"/>
          <w:szCs w:val="28"/>
        </w:rPr>
        <w:t xml:space="preserve">xem xét, ban hành </w:t>
      </w:r>
      <w:r w:rsidRPr="008D66F9">
        <w:rPr>
          <w:sz w:val="28"/>
          <w:szCs w:val="28"/>
        </w:rPr>
        <w:t xml:space="preserve">Nghị quyết </w:t>
      </w:r>
      <w:r w:rsidR="009C31C6" w:rsidRPr="008D66F9">
        <w:rPr>
          <w:sz w:val="28"/>
          <w:szCs w:val="28"/>
        </w:rPr>
        <w:t>“</w:t>
      </w:r>
      <w:r w:rsidR="009C31C6" w:rsidRPr="008D66F9">
        <w:rPr>
          <w:bCs/>
          <w:sz w:val="28"/>
          <w:szCs w:val="28"/>
        </w:rPr>
        <w:t xml:space="preserve">Quy định </w:t>
      </w:r>
      <w:r w:rsidR="009C31C6" w:rsidRPr="008D66F9">
        <w:rPr>
          <w:sz w:val="28"/>
          <w:szCs w:val="28"/>
        </w:rPr>
        <w:t>mức hỗ trợ người lao động</w:t>
      </w:r>
      <w:r w:rsidR="009C31C6">
        <w:rPr>
          <w:sz w:val="28"/>
          <w:szCs w:val="28"/>
        </w:rPr>
        <w:t xml:space="preserve"> trực tiếp thực hiện các hoạt động hỗ trợ phát triển giáo dục hòa nhập</w:t>
      </w:r>
      <w:r w:rsidR="009C31C6" w:rsidRPr="008D66F9">
        <w:rPr>
          <w:sz w:val="28"/>
          <w:szCs w:val="28"/>
        </w:rPr>
        <w:t xml:space="preserve"> tại các cơ sở hỗ trợ phát triển giáo dục hòa nhập ngoài công lập</w:t>
      </w:r>
      <w:r w:rsidR="009C31C6">
        <w:rPr>
          <w:sz w:val="28"/>
          <w:szCs w:val="28"/>
        </w:rPr>
        <w:t xml:space="preserve"> </w:t>
      </w:r>
      <w:r w:rsidR="009C31C6" w:rsidRPr="008D66F9">
        <w:rPr>
          <w:sz w:val="28"/>
          <w:szCs w:val="28"/>
        </w:rPr>
        <w:t>trên địa bàn tỉnh Lạng Sơn”</w:t>
      </w:r>
      <w:r w:rsidR="009C31C6">
        <w:rPr>
          <w:sz w:val="28"/>
          <w:szCs w:val="28"/>
        </w:rPr>
        <w:t>.</w:t>
      </w:r>
    </w:p>
    <w:p w:rsidR="001152B6" w:rsidRPr="008D66F9" w:rsidRDefault="001152B6" w:rsidP="008D66F9">
      <w:pPr>
        <w:spacing w:before="120"/>
        <w:ind w:firstLine="720"/>
        <w:jc w:val="both"/>
        <w:rPr>
          <w:b/>
          <w:sz w:val="28"/>
          <w:szCs w:val="28"/>
          <w:lang w:val="sv-SE"/>
        </w:rPr>
      </w:pPr>
      <w:r w:rsidRPr="008D66F9">
        <w:rPr>
          <w:b/>
          <w:sz w:val="28"/>
          <w:szCs w:val="28"/>
          <w:lang w:val="sv-SE"/>
        </w:rPr>
        <w:t>II. MỤC ĐÍCH</w:t>
      </w:r>
      <w:r w:rsidR="00925DCF" w:rsidRPr="008D66F9">
        <w:rPr>
          <w:b/>
          <w:sz w:val="28"/>
          <w:szCs w:val="28"/>
          <w:lang w:val="vi-VN"/>
        </w:rPr>
        <w:t xml:space="preserve"> BAN HÀNH</w:t>
      </w:r>
      <w:r w:rsidRPr="008D66F9">
        <w:rPr>
          <w:b/>
          <w:sz w:val="28"/>
          <w:szCs w:val="28"/>
          <w:lang w:val="sv-SE"/>
        </w:rPr>
        <w:t xml:space="preserve">, QUAN ĐIỂM XÂY DỰNG </w:t>
      </w:r>
      <w:r w:rsidR="00DB7C2C">
        <w:rPr>
          <w:b/>
          <w:sz w:val="28"/>
          <w:szCs w:val="28"/>
          <w:lang w:val="sv-SE"/>
        </w:rPr>
        <w:t xml:space="preserve">DỰ THẢO </w:t>
      </w:r>
      <w:r w:rsidRPr="008D66F9">
        <w:rPr>
          <w:b/>
          <w:sz w:val="28"/>
          <w:szCs w:val="28"/>
          <w:lang w:val="sv-SE"/>
        </w:rPr>
        <w:t xml:space="preserve">VĂN BẢN </w:t>
      </w:r>
    </w:p>
    <w:p w:rsidR="00BC78F9" w:rsidRPr="008D66F9" w:rsidRDefault="001152B6" w:rsidP="008D66F9">
      <w:pPr>
        <w:spacing w:before="120"/>
        <w:ind w:firstLine="567"/>
        <w:jc w:val="both"/>
        <w:rPr>
          <w:rFonts w:eastAsia="Calibri"/>
          <w:b/>
          <w:sz w:val="28"/>
          <w:szCs w:val="28"/>
          <w:lang w:val="vi-VN"/>
        </w:rPr>
      </w:pPr>
      <w:r w:rsidRPr="008D66F9">
        <w:rPr>
          <w:rFonts w:eastAsia="Calibri"/>
          <w:b/>
          <w:sz w:val="28"/>
          <w:szCs w:val="28"/>
        </w:rPr>
        <w:t xml:space="preserve">   1. Mụ</w:t>
      </w:r>
      <w:r w:rsidR="005F4449" w:rsidRPr="008D66F9">
        <w:rPr>
          <w:rFonts w:eastAsia="Calibri"/>
          <w:b/>
          <w:sz w:val="28"/>
          <w:szCs w:val="28"/>
        </w:rPr>
        <w:t>c đích</w:t>
      </w:r>
      <w:r w:rsidR="00925DCF" w:rsidRPr="008D66F9">
        <w:rPr>
          <w:rFonts w:eastAsia="Calibri"/>
          <w:b/>
          <w:sz w:val="28"/>
          <w:szCs w:val="28"/>
          <w:lang w:val="vi-VN"/>
        </w:rPr>
        <w:t xml:space="preserve"> ban hành văn bản</w:t>
      </w:r>
    </w:p>
    <w:p w:rsidR="00D64076" w:rsidRPr="008D66F9" w:rsidRDefault="00D64076" w:rsidP="008D66F9">
      <w:pPr>
        <w:spacing w:before="120"/>
        <w:ind w:firstLine="720"/>
        <w:jc w:val="both"/>
        <w:rPr>
          <w:sz w:val="28"/>
          <w:szCs w:val="28"/>
          <w:lang w:val="vi-VN"/>
        </w:rPr>
      </w:pPr>
      <w:r w:rsidRPr="008D66F9">
        <w:rPr>
          <w:sz w:val="28"/>
          <w:szCs w:val="28"/>
        </w:rPr>
        <w:t xml:space="preserve">Việc ban hành Nghị quyết của Hội đồng nhân dân tỉnh </w:t>
      </w:r>
      <w:r w:rsidR="009C31C6" w:rsidRPr="008D66F9">
        <w:rPr>
          <w:sz w:val="28"/>
          <w:szCs w:val="28"/>
        </w:rPr>
        <w:t>“</w:t>
      </w:r>
      <w:r w:rsidR="009C31C6" w:rsidRPr="008D66F9">
        <w:rPr>
          <w:bCs/>
          <w:sz w:val="28"/>
          <w:szCs w:val="28"/>
        </w:rPr>
        <w:t xml:space="preserve">Quy định </w:t>
      </w:r>
      <w:r w:rsidR="009C31C6" w:rsidRPr="008D66F9">
        <w:rPr>
          <w:sz w:val="28"/>
          <w:szCs w:val="28"/>
        </w:rPr>
        <w:t>mức hỗ trợ người lao động</w:t>
      </w:r>
      <w:r w:rsidR="009C31C6">
        <w:rPr>
          <w:sz w:val="28"/>
          <w:szCs w:val="28"/>
        </w:rPr>
        <w:t xml:space="preserve"> trực tiếp thực hiện các hoạt động hỗ trợ phát triển giáo dục hòa nhập</w:t>
      </w:r>
      <w:r w:rsidR="009C31C6" w:rsidRPr="008D66F9">
        <w:rPr>
          <w:sz w:val="28"/>
          <w:szCs w:val="28"/>
        </w:rPr>
        <w:t xml:space="preserve"> tại các cơ sở hỗ trợ phát triển giáo dục hòa nhập ngoài công lập</w:t>
      </w:r>
      <w:r w:rsidR="009C31C6">
        <w:rPr>
          <w:sz w:val="28"/>
          <w:szCs w:val="28"/>
        </w:rPr>
        <w:t xml:space="preserve"> </w:t>
      </w:r>
      <w:r w:rsidR="009C31C6" w:rsidRPr="008D66F9">
        <w:rPr>
          <w:sz w:val="28"/>
          <w:szCs w:val="28"/>
        </w:rPr>
        <w:t>trên địa bàn tỉnh Lạng Sơn”</w:t>
      </w:r>
      <w:r w:rsidR="0090356E" w:rsidRPr="008D66F9">
        <w:rPr>
          <w:sz w:val="28"/>
          <w:szCs w:val="28"/>
          <w:lang w:val="vi-VN"/>
        </w:rPr>
        <w:t xml:space="preserve"> </w:t>
      </w:r>
      <w:r w:rsidRPr="008D66F9">
        <w:rPr>
          <w:sz w:val="28"/>
          <w:szCs w:val="28"/>
        </w:rPr>
        <w:t xml:space="preserve">phù hợp </w:t>
      </w:r>
      <w:r w:rsidR="009C31C6">
        <w:rPr>
          <w:sz w:val="28"/>
          <w:szCs w:val="28"/>
        </w:rPr>
        <w:t xml:space="preserve">với </w:t>
      </w:r>
      <w:r w:rsidRPr="008D66F9">
        <w:rPr>
          <w:sz w:val="28"/>
          <w:szCs w:val="28"/>
        </w:rPr>
        <w:t xml:space="preserve">thực tiễn của </w:t>
      </w:r>
      <w:r w:rsidR="0090356E" w:rsidRPr="008D66F9">
        <w:rPr>
          <w:sz w:val="28"/>
          <w:szCs w:val="28"/>
        </w:rPr>
        <w:t>tỉnh</w:t>
      </w:r>
      <w:r w:rsidR="0090356E" w:rsidRPr="008D66F9">
        <w:rPr>
          <w:sz w:val="28"/>
          <w:szCs w:val="28"/>
          <w:lang w:val="vi-VN"/>
        </w:rPr>
        <w:t>.</w:t>
      </w:r>
    </w:p>
    <w:p w:rsidR="00190EFA" w:rsidRPr="008D66F9" w:rsidRDefault="00190EFA" w:rsidP="008D66F9">
      <w:pPr>
        <w:spacing w:before="120"/>
        <w:ind w:firstLine="567"/>
        <w:jc w:val="both"/>
        <w:rPr>
          <w:rFonts w:eastAsia="Calibri"/>
          <w:b/>
          <w:sz w:val="28"/>
          <w:szCs w:val="28"/>
          <w:lang w:val="vi-VN"/>
        </w:rPr>
      </w:pPr>
      <w:r w:rsidRPr="008D66F9">
        <w:rPr>
          <w:rFonts w:eastAsia="Calibri"/>
          <w:b/>
          <w:sz w:val="28"/>
          <w:szCs w:val="28"/>
          <w:lang w:val="vi-VN"/>
        </w:rPr>
        <w:tab/>
      </w:r>
      <w:r w:rsidR="001152B6" w:rsidRPr="008D66F9">
        <w:rPr>
          <w:rFonts w:eastAsia="Calibri"/>
          <w:b/>
          <w:sz w:val="28"/>
          <w:szCs w:val="28"/>
        </w:rPr>
        <w:t xml:space="preserve">2. Quan điểm </w:t>
      </w:r>
      <w:r w:rsidR="00925DCF" w:rsidRPr="008D66F9">
        <w:rPr>
          <w:rFonts w:eastAsia="Calibri"/>
          <w:b/>
          <w:sz w:val="28"/>
          <w:szCs w:val="28"/>
          <w:lang w:val="vi-VN"/>
        </w:rPr>
        <w:t>xây dựng văn bản</w:t>
      </w:r>
    </w:p>
    <w:p w:rsidR="00B72D22" w:rsidRPr="008D66F9" w:rsidRDefault="00B72D22" w:rsidP="008D66F9">
      <w:pPr>
        <w:spacing w:before="120"/>
        <w:ind w:firstLine="720"/>
        <w:jc w:val="both"/>
        <w:rPr>
          <w:rFonts w:eastAsia="Calibri"/>
          <w:b/>
          <w:sz w:val="28"/>
          <w:szCs w:val="28"/>
          <w:lang w:val="vi-VN"/>
        </w:rPr>
      </w:pPr>
      <w:r w:rsidRPr="008D66F9">
        <w:rPr>
          <w:bCs/>
          <w:kern w:val="28"/>
          <w:sz w:val="28"/>
          <w:szCs w:val="28"/>
          <w:lang w:val="nl-NL"/>
        </w:rPr>
        <w:t>Quy trình xây dựng và ban hành Nghị quyết đ</w:t>
      </w:r>
      <w:r w:rsidRPr="008D66F9">
        <w:rPr>
          <w:sz w:val="28"/>
          <w:szCs w:val="28"/>
          <w:lang w:val="nl-NL"/>
        </w:rPr>
        <w:t xml:space="preserve">ảm bảo công khai, minh bạch </w:t>
      </w:r>
      <w:r w:rsidRPr="008D66F9">
        <w:rPr>
          <w:sz w:val="28"/>
          <w:szCs w:val="28"/>
        </w:rPr>
        <w:t>nội dung chi</w:t>
      </w:r>
      <w:r w:rsidRPr="008D66F9">
        <w:rPr>
          <w:sz w:val="28"/>
          <w:szCs w:val="28"/>
          <w:lang w:val="pt-BR"/>
        </w:rPr>
        <w:t>, mức chi</w:t>
      </w:r>
      <w:r w:rsidRPr="008D66F9">
        <w:rPr>
          <w:bCs/>
          <w:kern w:val="28"/>
          <w:sz w:val="28"/>
          <w:szCs w:val="28"/>
          <w:lang w:val="nl-NL"/>
        </w:rPr>
        <w:t xml:space="preserve"> quy định tại Nghị quyết đảm bảo phù hợp với thực tế ngân sách của địa phương</w:t>
      </w:r>
      <w:r w:rsidRPr="008D66F9">
        <w:rPr>
          <w:bCs/>
          <w:kern w:val="28"/>
          <w:sz w:val="28"/>
          <w:szCs w:val="28"/>
          <w:lang w:val="vi-VN"/>
        </w:rPr>
        <w:t xml:space="preserve">; </w:t>
      </w:r>
      <w:r w:rsidR="0090356E" w:rsidRPr="008D66F9">
        <w:rPr>
          <w:bCs/>
          <w:kern w:val="28"/>
          <w:sz w:val="28"/>
          <w:szCs w:val="28"/>
          <w:lang w:val="nl-NL"/>
        </w:rPr>
        <w:t xml:space="preserve">đảm bảo </w:t>
      </w:r>
      <w:r w:rsidRPr="008D66F9">
        <w:rPr>
          <w:bCs/>
          <w:kern w:val="28"/>
          <w:sz w:val="28"/>
          <w:szCs w:val="28"/>
          <w:lang w:val="nl-NL"/>
        </w:rPr>
        <w:t>động viên khuyến khích</w:t>
      </w:r>
      <w:r w:rsidR="0090356E" w:rsidRPr="008D66F9">
        <w:rPr>
          <w:bCs/>
          <w:kern w:val="28"/>
          <w:sz w:val="28"/>
          <w:szCs w:val="28"/>
          <w:lang w:val="vi-VN"/>
        </w:rPr>
        <w:t xml:space="preserve"> người lao động tại các </w:t>
      </w:r>
      <w:r w:rsidR="00C97102">
        <w:rPr>
          <w:bCs/>
          <w:kern w:val="28"/>
          <w:sz w:val="28"/>
          <w:szCs w:val="28"/>
        </w:rPr>
        <w:t>cơ sở</w:t>
      </w:r>
      <w:r w:rsidR="0090356E" w:rsidRPr="008D66F9">
        <w:rPr>
          <w:bCs/>
          <w:kern w:val="28"/>
          <w:sz w:val="28"/>
          <w:szCs w:val="28"/>
          <w:lang w:val="vi-VN"/>
        </w:rPr>
        <w:t xml:space="preserve"> hỗ trợ phát triển giáo dục hòa nhập</w:t>
      </w:r>
      <w:r w:rsidR="000F0C56" w:rsidRPr="008D66F9">
        <w:rPr>
          <w:bCs/>
          <w:kern w:val="28"/>
          <w:sz w:val="28"/>
          <w:szCs w:val="28"/>
          <w:lang w:val="vi-VN"/>
        </w:rPr>
        <w:t xml:space="preserve"> ngoài công lập</w:t>
      </w:r>
      <w:r w:rsidR="0090356E" w:rsidRPr="008D66F9">
        <w:rPr>
          <w:bCs/>
          <w:kern w:val="28"/>
          <w:sz w:val="28"/>
          <w:szCs w:val="28"/>
          <w:lang w:val="vi-VN"/>
        </w:rPr>
        <w:t xml:space="preserve"> </w:t>
      </w:r>
      <w:r w:rsidR="00C97102">
        <w:rPr>
          <w:bCs/>
          <w:kern w:val="28"/>
          <w:sz w:val="28"/>
          <w:szCs w:val="28"/>
        </w:rPr>
        <w:t xml:space="preserve">giúp người lao động </w:t>
      </w:r>
      <w:r w:rsidR="0090356E" w:rsidRPr="008D66F9">
        <w:rPr>
          <w:bCs/>
          <w:kern w:val="28"/>
          <w:sz w:val="28"/>
          <w:szCs w:val="28"/>
          <w:lang w:val="vi-VN"/>
        </w:rPr>
        <w:t xml:space="preserve">gắn bó, yên tâm công tác, đồng thời </w:t>
      </w:r>
      <w:r w:rsidR="000F0C56" w:rsidRPr="008D66F9">
        <w:rPr>
          <w:spacing w:val="4"/>
          <w:sz w:val="28"/>
          <w:szCs w:val="28"/>
          <w:u w:color="FF0000"/>
          <w:lang w:val="vi-VN"/>
        </w:rPr>
        <w:t>đảm bảo h</w:t>
      </w:r>
      <w:r w:rsidR="000F0C56" w:rsidRPr="008D66F9">
        <w:rPr>
          <w:spacing w:val="4"/>
          <w:sz w:val="28"/>
          <w:szCs w:val="28"/>
          <w:lang w:val="vi-VN"/>
        </w:rPr>
        <w:t>oàn thành mục</w:t>
      </w:r>
      <w:r w:rsidR="0090356E" w:rsidRPr="008D66F9">
        <w:rPr>
          <w:spacing w:val="4"/>
          <w:sz w:val="28"/>
          <w:szCs w:val="28"/>
          <w:lang w:val="vi-VN"/>
        </w:rPr>
        <w:t xml:space="preserve"> tiêu </w:t>
      </w:r>
      <w:r w:rsidR="00C97102">
        <w:rPr>
          <w:spacing w:val="4"/>
          <w:sz w:val="28"/>
          <w:szCs w:val="28"/>
        </w:rPr>
        <w:t>của</w:t>
      </w:r>
      <w:r w:rsidR="0090356E" w:rsidRPr="008D66F9">
        <w:rPr>
          <w:spacing w:val="4"/>
          <w:sz w:val="28"/>
          <w:szCs w:val="28"/>
          <w:lang w:val="vi-VN"/>
        </w:rPr>
        <w:t xml:space="preserve"> </w:t>
      </w:r>
      <w:r w:rsidR="000F0C56" w:rsidRPr="008D66F9">
        <w:rPr>
          <w:spacing w:val="4"/>
          <w:sz w:val="28"/>
          <w:szCs w:val="28"/>
          <w:lang w:val="vi-VN"/>
        </w:rPr>
        <w:t>Hội đồng nhân dân tỉnh đề ra.</w:t>
      </w:r>
    </w:p>
    <w:p w:rsidR="00190EFA" w:rsidRPr="000808EB" w:rsidRDefault="001152B6" w:rsidP="008D66F9">
      <w:pPr>
        <w:spacing w:before="120"/>
        <w:ind w:firstLine="720"/>
        <w:jc w:val="both"/>
        <w:rPr>
          <w:rFonts w:ascii="Times New Roman Bold" w:hAnsi="Times New Roman Bold"/>
          <w:b/>
          <w:spacing w:val="-4"/>
          <w:sz w:val="28"/>
          <w:szCs w:val="28"/>
          <w:lang w:val="vi-VN"/>
        </w:rPr>
      </w:pPr>
      <w:r w:rsidRPr="000808EB">
        <w:rPr>
          <w:rFonts w:ascii="Times New Roman Bold" w:hAnsi="Times New Roman Bold"/>
          <w:b/>
          <w:spacing w:val="-4"/>
          <w:sz w:val="28"/>
          <w:szCs w:val="28"/>
          <w:lang w:val="sv-SE"/>
        </w:rPr>
        <w:t xml:space="preserve">III. </w:t>
      </w:r>
      <w:r w:rsidR="004A6F86">
        <w:rPr>
          <w:b/>
          <w:bCs/>
          <w:kern w:val="28"/>
          <w:sz w:val="28"/>
          <w:szCs w:val="28"/>
          <w:lang w:val="nl-NL"/>
        </w:rPr>
        <w:t>QUÁ</w:t>
      </w:r>
      <w:r w:rsidR="004A6F86" w:rsidRPr="00681C10">
        <w:rPr>
          <w:b/>
          <w:bCs/>
          <w:kern w:val="28"/>
          <w:sz w:val="28"/>
          <w:szCs w:val="28"/>
          <w:lang w:val="nl-NL"/>
        </w:rPr>
        <w:t xml:space="preserve"> TRÌNH XÂY DỰNG DỰ THẢO NGHỊ QUYẾT</w:t>
      </w:r>
    </w:p>
    <w:p w:rsidR="004A6F86" w:rsidRDefault="004A6F86" w:rsidP="004A6F86">
      <w:pPr>
        <w:spacing w:before="120"/>
        <w:ind w:firstLine="720"/>
        <w:jc w:val="both"/>
        <w:rPr>
          <w:spacing w:val="-6"/>
          <w:sz w:val="28"/>
          <w:szCs w:val="28"/>
        </w:rPr>
      </w:pPr>
      <w:r w:rsidRPr="0048572B">
        <w:rPr>
          <w:spacing w:val="-6"/>
          <w:sz w:val="28"/>
          <w:szCs w:val="28"/>
        </w:rPr>
        <w:t>Căn cứ</w:t>
      </w:r>
      <w:r>
        <w:rPr>
          <w:spacing w:val="-6"/>
          <w:sz w:val="28"/>
          <w:szCs w:val="28"/>
        </w:rPr>
        <w:t xml:space="preserve"> </w:t>
      </w:r>
      <w:r w:rsidRPr="0048572B">
        <w:rPr>
          <w:sz w:val="28"/>
          <w:szCs w:val="28"/>
        </w:rPr>
        <w:t>Công văn số</w:t>
      </w:r>
      <w:r>
        <w:rPr>
          <w:sz w:val="28"/>
          <w:szCs w:val="28"/>
        </w:rPr>
        <w:t xml:space="preserve"> 1192/HĐND-VHXH </w:t>
      </w:r>
      <w:r w:rsidRPr="0048572B">
        <w:rPr>
          <w:sz w:val="28"/>
          <w:szCs w:val="28"/>
        </w:rPr>
        <w:t>ngày 19/10/2024</w:t>
      </w:r>
      <w:r>
        <w:rPr>
          <w:sz w:val="28"/>
          <w:szCs w:val="28"/>
        </w:rPr>
        <w:t xml:space="preserve"> của Hội đồng nhân dân tỉnh về việc </w:t>
      </w:r>
      <w:r w:rsidRPr="0048572B">
        <w:rPr>
          <w:sz w:val="28"/>
          <w:szCs w:val="28"/>
        </w:rPr>
        <w:t>đề nghị xây dựng chính sách hỗ trợ người lao động tại các cơ sở hỗ trợ phát triển giáo dục hòa nhập ngoài công lập</w:t>
      </w:r>
      <w:r>
        <w:rPr>
          <w:sz w:val="28"/>
          <w:szCs w:val="28"/>
        </w:rPr>
        <w:t xml:space="preserve"> </w:t>
      </w:r>
      <w:r>
        <w:rPr>
          <w:spacing w:val="-6"/>
          <w:sz w:val="28"/>
          <w:szCs w:val="28"/>
        </w:rPr>
        <w:t xml:space="preserve">và tình hình hoạt động giáo dục của các cơ sở hỗ trợ phát triển giáo dục hòa nhập ngoài công lập trên địa bàn tỉnh Lạng Sơn, Ủy ban nhân dân tỉnh giao Sở GDĐT phối hợp các cơ quan liên quan tham mưu xây dựng hồ sơ đăng ký xây dựng Nghị quyết của HĐND tỉnh quy định </w:t>
      </w:r>
      <w:r w:rsidRPr="00332F0F">
        <w:rPr>
          <w:sz w:val="28"/>
          <w:szCs w:val="28"/>
        </w:rPr>
        <w:t>mức hỗ trợ người lao động trực tiếp thực hiện các hoạt động hỗ trợ phát triển giáo dục hòa nhập tại các cơ sở hỗ trợ phát triển giáo dục hòa nhập ngoài công lập trên địa bàn</w:t>
      </w:r>
      <w:r w:rsidR="00B3230D">
        <w:rPr>
          <w:sz w:val="28"/>
          <w:szCs w:val="28"/>
        </w:rPr>
        <w:t xml:space="preserve"> </w:t>
      </w:r>
      <w:r w:rsidRPr="00332F0F">
        <w:rPr>
          <w:sz w:val="28"/>
          <w:szCs w:val="28"/>
        </w:rPr>
        <w:t>tỉnh Lạng Sơn</w:t>
      </w:r>
      <w:r>
        <w:rPr>
          <w:rStyle w:val="FootnoteReference"/>
          <w:sz w:val="28"/>
          <w:szCs w:val="28"/>
        </w:rPr>
        <w:footnoteReference w:id="1"/>
      </w:r>
      <w:r>
        <w:rPr>
          <w:spacing w:val="-6"/>
          <w:sz w:val="28"/>
          <w:szCs w:val="28"/>
        </w:rPr>
        <w:t xml:space="preserve">; </w:t>
      </w:r>
      <w:r w:rsidR="00B3230D" w:rsidRPr="00B3230D">
        <w:rPr>
          <w:spacing w:val="-6"/>
          <w:sz w:val="28"/>
          <w:szCs w:val="28"/>
        </w:rPr>
        <w:t xml:space="preserve">Sở GDĐT đã </w:t>
      </w:r>
      <w:r w:rsidRPr="00B3230D">
        <w:rPr>
          <w:spacing w:val="-6"/>
          <w:sz w:val="28"/>
          <w:szCs w:val="28"/>
        </w:rPr>
        <w:t>thực hiện đầy đủ quy trình Giai đoạn 1 được quy định tại khoản 1 Điều 21 Luật ban hành văn bản quy phạm pháp luật năm 2025.</w:t>
      </w:r>
    </w:p>
    <w:p w:rsidR="004A6F86" w:rsidRPr="00904AF4" w:rsidRDefault="004A6F86" w:rsidP="004A6F86">
      <w:pPr>
        <w:widowControl w:val="0"/>
        <w:spacing w:before="120" w:after="120"/>
        <w:ind w:firstLine="720"/>
        <w:jc w:val="both"/>
      </w:pPr>
      <w:r>
        <w:rPr>
          <w:sz w:val="28"/>
          <w:szCs w:val="28"/>
        </w:rPr>
        <w:lastRenderedPageBreak/>
        <w:t xml:space="preserve">Hồ sơ dự thảo đăng ký xây dựng Nghị quyết của HĐND tỉnh đã được UBND tỉnh xem xét, thảo luận tập thể và được thông qua tại </w:t>
      </w:r>
      <w:r w:rsidRPr="00CC0412">
        <w:rPr>
          <w:sz w:val="28"/>
          <w:szCs w:val="28"/>
        </w:rPr>
        <w:t xml:space="preserve">Phiên họp UBND tỉnh thường kỳ </w:t>
      </w:r>
      <w:r>
        <w:rPr>
          <w:sz w:val="28"/>
          <w:szCs w:val="28"/>
        </w:rPr>
        <w:t>ngày 19/</w:t>
      </w:r>
      <w:r w:rsidRPr="00CC0412">
        <w:rPr>
          <w:sz w:val="28"/>
          <w:szCs w:val="28"/>
        </w:rPr>
        <w:t>5</w:t>
      </w:r>
      <w:r>
        <w:rPr>
          <w:sz w:val="28"/>
          <w:szCs w:val="28"/>
        </w:rPr>
        <w:t>/</w:t>
      </w:r>
      <w:r w:rsidRPr="00CC0412">
        <w:rPr>
          <w:sz w:val="28"/>
          <w:szCs w:val="28"/>
        </w:rPr>
        <w:t>2025 (Phiên họp thứ nhất)</w:t>
      </w:r>
      <w:r>
        <w:rPr>
          <w:rStyle w:val="FootnoteReference"/>
          <w:sz w:val="28"/>
          <w:szCs w:val="28"/>
        </w:rPr>
        <w:footnoteReference w:id="2"/>
      </w:r>
      <w:r>
        <w:rPr>
          <w:sz w:val="28"/>
          <w:szCs w:val="28"/>
        </w:rPr>
        <w:t xml:space="preserve">; UBND tỉnh trình Thường trực HĐND đăng ký xây dựng Nghị quyết của HĐND tỉnh quy định mức </w:t>
      </w:r>
      <w:r>
        <w:rPr>
          <w:bCs/>
          <w:sz w:val="28"/>
          <w:szCs w:val="28"/>
        </w:rPr>
        <w:t>hỗ trợ người lao động trực tiếp thực hiện các hoạt động hỗ trợ phát triển giáo dục hòa nhập tại các cơ sở hỗ trợ phát triển giáo dục hòa nhập ngoài công lập trên địa bàn tỉnh Lạng Sơn tại</w:t>
      </w:r>
      <w:r>
        <w:rPr>
          <w:sz w:val="28"/>
          <w:szCs w:val="28"/>
        </w:rPr>
        <w:t xml:space="preserve"> Tờ trình số 133/TTr-UBND ngày 28/5/2025</w:t>
      </w:r>
      <w:r w:rsidRPr="00BB2642">
        <w:rPr>
          <w:color w:val="FF0000"/>
          <w:sz w:val="28"/>
          <w:szCs w:val="28"/>
        </w:rPr>
        <w:t xml:space="preserve">; </w:t>
      </w:r>
      <w:r w:rsidRPr="00B3230D">
        <w:rPr>
          <w:sz w:val="28"/>
          <w:szCs w:val="28"/>
        </w:rPr>
        <w:t>Thường trực HĐND tỉnh đã ban hành Văn bản số</w:t>
      </w:r>
      <w:r w:rsidR="00B3230D" w:rsidRPr="00B3230D">
        <w:rPr>
          <w:sz w:val="28"/>
          <w:szCs w:val="28"/>
        </w:rPr>
        <w:t xml:space="preserve"> 703</w:t>
      </w:r>
      <w:r w:rsidRPr="00B3230D">
        <w:rPr>
          <w:spacing w:val="-2"/>
          <w:sz w:val="28"/>
          <w:szCs w:val="28"/>
        </w:rPr>
        <w:t>/TB-HĐND ngày 0</w:t>
      </w:r>
      <w:r w:rsidR="00B3230D" w:rsidRPr="00B3230D">
        <w:rPr>
          <w:spacing w:val="-2"/>
          <w:sz w:val="28"/>
          <w:szCs w:val="28"/>
        </w:rPr>
        <w:t>5</w:t>
      </w:r>
      <w:r w:rsidRPr="00B3230D">
        <w:rPr>
          <w:spacing w:val="-2"/>
          <w:sz w:val="28"/>
          <w:szCs w:val="28"/>
        </w:rPr>
        <w:t>/6/2025 thông báo ý</w:t>
      </w:r>
      <w:r w:rsidRPr="00B3230D">
        <w:rPr>
          <w:spacing w:val="2"/>
          <w:sz w:val="28"/>
          <w:szCs w:val="28"/>
        </w:rPr>
        <w:t xml:space="preserve"> kiến của Thường trực HĐND tỉnh về việc chấp thuận xây dựng Nghị quyết của </w:t>
      </w:r>
      <w:r w:rsidRPr="00BB2642">
        <w:rPr>
          <w:spacing w:val="2"/>
          <w:sz w:val="28"/>
          <w:szCs w:val="28"/>
        </w:rPr>
        <w:t>HĐND tỉnh quy định mức hỗ trợ người lao động trực tiếp thực hiện các hoạt động hỗ trợ phát triển giáo dục hòa nhập tại các cơ sở hỗ trợ phát triển giáo dục hòa nhập ngoài công lập trên địa bàn tỉnh Lạng Sơn</w:t>
      </w:r>
      <w:r>
        <w:rPr>
          <w:spacing w:val="2"/>
          <w:sz w:val="28"/>
          <w:szCs w:val="28"/>
        </w:rPr>
        <w:t xml:space="preserve">, </w:t>
      </w:r>
      <w:r w:rsidRPr="00904AF4">
        <w:rPr>
          <w:spacing w:val="2"/>
          <w:sz w:val="28"/>
          <w:szCs w:val="28"/>
        </w:rPr>
        <w:t>t</w:t>
      </w:r>
      <w:r w:rsidRPr="00904AF4">
        <w:rPr>
          <w:sz w:val="28"/>
          <w:szCs w:val="28"/>
        </w:rPr>
        <w:t>hời gian trình Nghị quyết tại kỳ họp thường lệ giữa n</w:t>
      </w:r>
      <w:r w:rsidRPr="00904AF4">
        <w:rPr>
          <w:rFonts w:hint="eastAsia"/>
          <w:sz w:val="28"/>
          <w:szCs w:val="28"/>
        </w:rPr>
        <w:t>ă</w:t>
      </w:r>
      <w:r w:rsidRPr="00904AF4">
        <w:rPr>
          <w:sz w:val="28"/>
          <w:szCs w:val="28"/>
        </w:rPr>
        <w:t>m 2025 của HĐND tỉnh khóa XVII, nhiệm kỳ 2021-2026</w:t>
      </w:r>
      <w:r>
        <w:rPr>
          <w:sz w:val="28"/>
          <w:szCs w:val="28"/>
        </w:rPr>
        <w:t>.</w:t>
      </w:r>
    </w:p>
    <w:p w:rsidR="00B3230D" w:rsidRDefault="004A6F86" w:rsidP="004A6F86">
      <w:pPr>
        <w:spacing w:after="120"/>
        <w:ind w:firstLine="720"/>
        <w:jc w:val="both"/>
        <w:rPr>
          <w:bCs/>
          <w:spacing w:val="-8"/>
          <w:sz w:val="28"/>
          <w:szCs w:val="28"/>
        </w:rPr>
      </w:pPr>
      <w:r>
        <w:rPr>
          <w:sz w:val="28"/>
          <w:szCs w:val="28"/>
        </w:rPr>
        <w:t xml:space="preserve">Thực hiện ý kiến của Thường trực </w:t>
      </w:r>
      <w:r>
        <w:rPr>
          <w:spacing w:val="-2"/>
          <w:sz w:val="28"/>
          <w:szCs w:val="28"/>
        </w:rPr>
        <w:t xml:space="preserve">HĐND </w:t>
      </w:r>
      <w:r>
        <w:rPr>
          <w:sz w:val="28"/>
          <w:szCs w:val="28"/>
        </w:rPr>
        <w:t xml:space="preserve">tỉnh, </w:t>
      </w:r>
      <w:r w:rsidRPr="00B3230D">
        <w:rPr>
          <w:sz w:val="28"/>
          <w:szCs w:val="28"/>
        </w:rPr>
        <w:t xml:space="preserve">UBND tỉnh </w:t>
      </w:r>
      <w:r w:rsidR="00B3230D" w:rsidRPr="00B3230D">
        <w:rPr>
          <w:sz w:val="28"/>
          <w:szCs w:val="28"/>
        </w:rPr>
        <w:t>giao</w:t>
      </w:r>
      <w:r w:rsidRPr="00B3230D">
        <w:rPr>
          <w:sz w:val="28"/>
          <w:szCs w:val="28"/>
        </w:rPr>
        <w:t xml:space="preserve"> Sở GDĐT</w:t>
      </w:r>
      <w:r w:rsidR="00B3230D" w:rsidRPr="00B3230D">
        <w:rPr>
          <w:sz w:val="28"/>
          <w:szCs w:val="28"/>
        </w:rPr>
        <w:t xml:space="preserve"> là cơ quan soạn thảo</w:t>
      </w:r>
      <w:r w:rsidRPr="00B3230D">
        <w:rPr>
          <w:sz w:val="28"/>
          <w:szCs w:val="28"/>
        </w:rPr>
        <w:t xml:space="preserve"> phối hợp các cơ quan liên quan xây dựng dự thảo hồ sơ Nghị quyết của HĐND tỉnh quy định mức </w:t>
      </w:r>
      <w:r w:rsidRPr="00B3230D">
        <w:rPr>
          <w:bCs/>
          <w:sz w:val="28"/>
          <w:szCs w:val="28"/>
        </w:rPr>
        <w:t>hỗ trợ người lao động trực tiếp thực hiện các hoạt động hỗ trợ phát triển giáo dục hòa nhập tại các cơ sở hỗ trợ phát triển giáo dục hòa nhập ngoài công lập trên địa bàn tỉnh Lạng Sơn</w:t>
      </w:r>
      <w:r w:rsidRPr="00B3230D">
        <w:rPr>
          <w:rStyle w:val="FootnoteReference"/>
          <w:bCs/>
          <w:sz w:val="28"/>
          <w:szCs w:val="28"/>
        </w:rPr>
        <w:footnoteReference w:id="3"/>
      </w:r>
      <w:r w:rsidRPr="00B3230D">
        <w:rPr>
          <w:spacing w:val="-8"/>
          <w:sz w:val="28"/>
          <w:szCs w:val="28"/>
        </w:rPr>
        <w:t>; cơ</w:t>
      </w:r>
      <w:r>
        <w:rPr>
          <w:spacing w:val="-8"/>
          <w:sz w:val="28"/>
          <w:szCs w:val="28"/>
        </w:rPr>
        <w:t xml:space="preserve"> quan soạn thảo nghiên cứu tham mưu thực hiện dự thảo Nghị quyết theo Điều 44, 45, 46 Nghị định số 78/2025/NĐ-CP ngày 01/4/2025 và </w:t>
      </w:r>
      <w:r>
        <w:rPr>
          <w:sz w:val="28"/>
          <w:szCs w:val="28"/>
        </w:rPr>
        <w:t xml:space="preserve">khoản 1 Điều 21 Luật ban hành văn bản quy phạm pháp luật năm 2025 </w:t>
      </w:r>
      <w:r w:rsidR="00117DE0">
        <w:rPr>
          <w:sz w:val="28"/>
          <w:szCs w:val="28"/>
        </w:rPr>
        <w:t xml:space="preserve">gửi Văn phòng UBND tỉnh </w:t>
      </w:r>
      <w:r w:rsidR="00117DE0">
        <w:rPr>
          <w:spacing w:val="-8"/>
          <w:sz w:val="28"/>
          <w:szCs w:val="28"/>
          <w:lang w:val="nl-NL"/>
        </w:rPr>
        <w:t xml:space="preserve">đăng tải Hồ sơ dự thảo Nghị quyết trên cổng thông tin điện tử </w:t>
      </w:r>
      <w:r w:rsidR="00117DE0">
        <w:rPr>
          <w:spacing w:val="-8"/>
          <w:sz w:val="28"/>
          <w:szCs w:val="28"/>
          <w:lang w:val="nl-NL"/>
        </w:rPr>
        <w:t xml:space="preserve">của </w:t>
      </w:r>
      <w:r w:rsidR="00117DE0">
        <w:rPr>
          <w:spacing w:val="-8"/>
          <w:sz w:val="28"/>
          <w:szCs w:val="28"/>
          <w:lang w:val="nl-NL"/>
        </w:rPr>
        <w:t>tỉnh để xin ý kiến góp ý của các cơ quan, tổ chức và cá nhân từ ngày 06/6/202</w:t>
      </w:r>
      <w:r w:rsidR="00117DE0">
        <w:rPr>
          <w:spacing w:val="-8"/>
          <w:sz w:val="28"/>
          <w:szCs w:val="28"/>
        </w:rPr>
        <w:t>5</w:t>
      </w:r>
      <w:r w:rsidR="00117DE0">
        <w:rPr>
          <w:spacing w:val="-8"/>
          <w:sz w:val="28"/>
          <w:szCs w:val="28"/>
          <w:lang w:val="nl-NL"/>
        </w:rPr>
        <w:t xml:space="preserve"> đến hết ngày 16/6/202</w:t>
      </w:r>
      <w:r w:rsidR="00117DE0">
        <w:rPr>
          <w:spacing w:val="-8"/>
          <w:sz w:val="28"/>
          <w:szCs w:val="28"/>
        </w:rPr>
        <w:t>5</w:t>
      </w:r>
      <w:r w:rsidR="00117DE0">
        <w:rPr>
          <w:sz w:val="28"/>
          <w:szCs w:val="28"/>
        </w:rPr>
        <w:t>; trong đó có ….ý kiến góp ý</w:t>
      </w:r>
      <w:r w:rsidR="00117DE0">
        <w:rPr>
          <w:sz w:val="28"/>
          <w:szCs w:val="28"/>
        </w:rPr>
        <w:t>;</w:t>
      </w:r>
      <w:r w:rsidR="00117DE0">
        <w:rPr>
          <w:sz w:val="28"/>
          <w:szCs w:val="28"/>
        </w:rPr>
        <w:t xml:space="preserve"> cơ quan soạn thảo </w:t>
      </w:r>
      <w:r w:rsidR="00117DE0">
        <w:rPr>
          <w:spacing w:val="-8"/>
          <w:sz w:val="28"/>
          <w:szCs w:val="28"/>
          <w:lang w:val="nl-NL"/>
        </w:rPr>
        <w:t xml:space="preserve">đã nghiên cứu, tiếp thu, giải trình ý kiến góp ý của </w:t>
      </w:r>
      <w:r w:rsidR="00117DE0">
        <w:rPr>
          <w:spacing w:val="-8"/>
          <w:sz w:val="28"/>
          <w:szCs w:val="28"/>
        </w:rPr>
        <w:t xml:space="preserve">các </w:t>
      </w:r>
      <w:r w:rsidR="00117DE0">
        <w:rPr>
          <w:bCs/>
          <w:spacing w:val="-8"/>
          <w:sz w:val="28"/>
          <w:szCs w:val="28"/>
        </w:rPr>
        <w:t xml:space="preserve">cơ quan, tổ chức, cá nhân về dự thảo Nghị quyết của </w:t>
      </w:r>
      <w:r w:rsidR="00117DE0">
        <w:rPr>
          <w:spacing w:val="-2"/>
          <w:sz w:val="28"/>
          <w:szCs w:val="28"/>
        </w:rPr>
        <w:t xml:space="preserve">HĐND </w:t>
      </w:r>
      <w:r w:rsidR="00117DE0" w:rsidRPr="00074186">
        <w:rPr>
          <w:bCs/>
          <w:spacing w:val="-8"/>
          <w:sz w:val="28"/>
          <w:szCs w:val="28"/>
        </w:rPr>
        <w:t>tỉnh</w:t>
      </w:r>
      <w:r w:rsidR="00117DE0" w:rsidRPr="00074186">
        <w:rPr>
          <w:spacing w:val="-8"/>
          <w:sz w:val="28"/>
          <w:szCs w:val="28"/>
        </w:rPr>
        <w:t xml:space="preserve">. </w:t>
      </w:r>
    </w:p>
    <w:p w:rsidR="004A6F86" w:rsidRDefault="004A6F86" w:rsidP="004A6F86">
      <w:pPr>
        <w:spacing w:after="120"/>
        <w:ind w:firstLine="720"/>
        <w:jc w:val="both"/>
        <w:rPr>
          <w:sz w:val="28"/>
          <w:szCs w:val="28"/>
        </w:rPr>
      </w:pPr>
      <w:r>
        <w:rPr>
          <w:spacing w:val="-2"/>
          <w:sz w:val="28"/>
          <w:szCs w:val="28"/>
        </w:rPr>
        <w:t xml:space="preserve">Ngày    /6/2025 </w:t>
      </w:r>
      <w:r>
        <w:rPr>
          <w:sz w:val="28"/>
          <w:szCs w:val="28"/>
        </w:rPr>
        <w:t xml:space="preserve">Sở GDĐT đề nghị Sở Tư pháp thẩm định dự thảo hồ sơ Nghị quyết của HĐND tỉnh quy định </w:t>
      </w:r>
      <w:r w:rsidRPr="00AE76FA">
        <w:rPr>
          <w:sz w:val="28"/>
          <w:szCs w:val="28"/>
        </w:rPr>
        <w:t xml:space="preserve">mức </w:t>
      </w:r>
      <w:r w:rsidRPr="00AE76FA">
        <w:rPr>
          <w:bCs/>
          <w:sz w:val="28"/>
          <w:szCs w:val="28"/>
        </w:rPr>
        <w:t xml:space="preserve">hỗ trợ người lao động trực tiếp thực hiện các hoạt động hỗ trợ phát triển giáo dục hòa nhập tại các cơ sở hỗ trợ phát triển giáo dục hòa nhập ngoài công lập trên địa bàn tỉnh Lạng </w:t>
      </w:r>
      <w:r w:rsidRPr="00354243">
        <w:rPr>
          <w:bCs/>
          <w:sz w:val="28"/>
          <w:szCs w:val="28"/>
        </w:rPr>
        <w:t>Sơn</w:t>
      </w:r>
      <w:r w:rsidRPr="00354243">
        <w:rPr>
          <w:rStyle w:val="FootnoteReference"/>
          <w:bCs/>
          <w:sz w:val="28"/>
          <w:szCs w:val="28"/>
        </w:rPr>
        <w:footnoteReference w:id="4"/>
      </w:r>
      <w:r w:rsidR="00354243">
        <w:rPr>
          <w:bCs/>
          <w:sz w:val="28"/>
          <w:szCs w:val="28"/>
        </w:rPr>
        <w:t>.</w:t>
      </w:r>
    </w:p>
    <w:p w:rsidR="004A6F86" w:rsidRDefault="004A6F86" w:rsidP="004A6F86">
      <w:pPr>
        <w:spacing w:after="120"/>
        <w:ind w:firstLine="720"/>
        <w:jc w:val="both"/>
        <w:rPr>
          <w:sz w:val="28"/>
          <w:szCs w:val="28"/>
        </w:rPr>
      </w:pPr>
      <w:r>
        <w:rPr>
          <w:sz w:val="28"/>
          <w:szCs w:val="28"/>
          <w:lang w:val="nl-NL"/>
        </w:rPr>
        <w:t xml:space="preserve">Tại Báo cáo số </w:t>
      </w:r>
      <w:r>
        <w:rPr>
          <w:sz w:val="28"/>
          <w:szCs w:val="28"/>
        </w:rPr>
        <w:t>......</w:t>
      </w:r>
      <w:r>
        <w:rPr>
          <w:sz w:val="28"/>
          <w:szCs w:val="28"/>
          <w:lang w:val="nl-NL"/>
        </w:rPr>
        <w:t xml:space="preserve">/BC-STP ngày </w:t>
      </w:r>
      <w:r>
        <w:rPr>
          <w:sz w:val="28"/>
          <w:szCs w:val="28"/>
        </w:rPr>
        <w:t>...../...</w:t>
      </w:r>
      <w:r>
        <w:rPr>
          <w:sz w:val="28"/>
          <w:szCs w:val="28"/>
          <w:lang w:val="nl-NL"/>
        </w:rPr>
        <w:t>/202</w:t>
      </w:r>
      <w:r>
        <w:rPr>
          <w:sz w:val="28"/>
          <w:szCs w:val="28"/>
        </w:rPr>
        <w:t>5</w:t>
      </w:r>
      <w:r>
        <w:rPr>
          <w:sz w:val="28"/>
          <w:szCs w:val="28"/>
          <w:lang w:val="nl-NL"/>
        </w:rPr>
        <w:t xml:space="preserve">, Sở Tư pháp đã thẩm định dự thảo Nghị quyết của </w:t>
      </w:r>
      <w:r>
        <w:rPr>
          <w:spacing w:val="-2"/>
          <w:sz w:val="28"/>
          <w:szCs w:val="28"/>
        </w:rPr>
        <w:t xml:space="preserve">HĐND </w:t>
      </w:r>
      <w:r>
        <w:rPr>
          <w:sz w:val="28"/>
          <w:szCs w:val="28"/>
          <w:lang w:val="nl-NL"/>
        </w:rPr>
        <w:t xml:space="preserve">tỉnh </w:t>
      </w:r>
      <w:r>
        <w:rPr>
          <w:sz w:val="28"/>
          <w:szCs w:val="28"/>
        </w:rPr>
        <w:t xml:space="preserve">quy định </w:t>
      </w:r>
      <w:r w:rsidRPr="00AE76FA">
        <w:rPr>
          <w:sz w:val="28"/>
          <w:szCs w:val="28"/>
        </w:rPr>
        <w:t xml:space="preserve">mức </w:t>
      </w:r>
      <w:r w:rsidRPr="00AE76FA">
        <w:rPr>
          <w:bCs/>
          <w:sz w:val="28"/>
          <w:szCs w:val="28"/>
        </w:rPr>
        <w:t>hỗ trợ người lao động trực tiếp thực hiện các hoạt động hỗ trợ phát triển giáo dục hòa nhập tại các cơ sở hỗ trợ phát triển giáo dục hòa nhập ngoài công lập trên địa bàn tỉnh Lạng Sơn;</w:t>
      </w:r>
      <w:r>
        <w:rPr>
          <w:sz w:val="28"/>
          <w:szCs w:val="28"/>
          <w:lang w:val="nl-NL"/>
        </w:rPr>
        <w:t xml:space="preserve"> Sở </w:t>
      </w:r>
      <w:r>
        <w:rPr>
          <w:sz w:val="28"/>
          <w:szCs w:val="28"/>
        </w:rPr>
        <w:t>GDĐT</w:t>
      </w:r>
      <w:r>
        <w:rPr>
          <w:sz w:val="28"/>
          <w:szCs w:val="28"/>
          <w:lang w:val="nl-NL"/>
        </w:rPr>
        <w:t xml:space="preserve"> đã xây dựng báo cáo số </w:t>
      </w:r>
      <w:r>
        <w:rPr>
          <w:sz w:val="28"/>
          <w:szCs w:val="28"/>
        </w:rPr>
        <w:t>......</w:t>
      </w:r>
      <w:r>
        <w:rPr>
          <w:sz w:val="28"/>
          <w:szCs w:val="28"/>
          <w:lang w:val="nl-NL"/>
        </w:rPr>
        <w:t xml:space="preserve">/BC-SGDĐT ngày </w:t>
      </w:r>
      <w:r>
        <w:rPr>
          <w:sz w:val="28"/>
          <w:szCs w:val="28"/>
        </w:rPr>
        <w:t>....</w:t>
      </w:r>
      <w:r>
        <w:rPr>
          <w:sz w:val="28"/>
          <w:szCs w:val="28"/>
          <w:lang w:val="nl-NL"/>
        </w:rPr>
        <w:t>/</w:t>
      </w:r>
      <w:r>
        <w:rPr>
          <w:sz w:val="28"/>
          <w:szCs w:val="28"/>
        </w:rPr>
        <w:t>...</w:t>
      </w:r>
      <w:r>
        <w:rPr>
          <w:sz w:val="28"/>
          <w:szCs w:val="28"/>
          <w:lang w:val="nl-NL"/>
        </w:rPr>
        <w:t>/2025</w:t>
      </w:r>
      <w:r>
        <w:rPr>
          <w:sz w:val="28"/>
          <w:szCs w:val="28"/>
        </w:rPr>
        <w:t xml:space="preserve"> về việc </w:t>
      </w:r>
      <w:r>
        <w:rPr>
          <w:sz w:val="28"/>
          <w:szCs w:val="28"/>
          <w:lang w:val="nl-NL"/>
        </w:rPr>
        <w:t>tổng hợp, giải trình, tiếp thu ý kiến thẩm định của Sở Tư pháp về dự thảo Nghị quyết</w:t>
      </w:r>
      <w:r>
        <w:rPr>
          <w:sz w:val="28"/>
          <w:szCs w:val="28"/>
        </w:rPr>
        <w:t>.</w:t>
      </w:r>
    </w:p>
    <w:p w:rsidR="004A6F86" w:rsidRPr="00117DE0" w:rsidRDefault="004A6F86" w:rsidP="004A6F86">
      <w:pPr>
        <w:spacing w:after="120"/>
        <w:ind w:firstLine="709"/>
        <w:jc w:val="both"/>
        <w:rPr>
          <w:sz w:val="28"/>
          <w:szCs w:val="28"/>
        </w:rPr>
      </w:pPr>
      <w:r>
        <w:rPr>
          <w:sz w:val="28"/>
          <w:szCs w:val="28"/>
          <w:lang w:val="nl-NL"/>
        </w:rPr>
        <w:lastRenderedPageBreak/>
        <w:t xml:space="preserve">Sở </w:t>
      </w:r>
      <w:r>
        <w:rPr>
          <w:sz w:val="28"/>
          <w:szCs w:val="28"/>
        </w:rPr>
        <w:t xml:space="preserve">GDĐT </w:t>
      </w:r>
      <w:r>
        <w:rPr>
          <w:sz w:val="28"/>
          <w:szCs w:val="28"/>
          <w:lang w:val="nl-NL"/>
        </w:rPr>
        <w:t>đã hoàn thiện hồ sơ dự thảo Nghị quyết của HĐND tỉnh theo ý kiến chỉ đạo của UBND tỉnh, ý kiến thẩm định của Sở Tư pháp</w:t>
      </w:r>
      <w:r w:rsidR="00354243">
        <w:rPr>
          <w:sz w:val="28"/>
          <w:szCs w:val="28"/>
          <w:lang w:val="nl-NL"/>
        </w:rPr>
        <w:t xml:space="preserve"> và</w:t>
      </w:r>
      <w:r>
        <w:rPr>
          <w:sz w:val="28"/>
          <w:szCs w:val="28"/>
          <w:lang w:val="nl-NL"/>
        </w:rPr>
        <w:t xml:space="preserve"> ý kiến góp ý</w:t>
      </w:r>
      <w:r>
        <w:rPr>
          <w:sz w:val="28"/>
          <w:szCs w:val="28"/>
        </w:rPr>
        <w:t xml:space="preserve"> của các tổ chức, cá nhân</w:t>
      </w:r>
      <w:r>
        <w:rPr>
          <w:sz w:val="28"/>
          <w:szCs w:val="28"/>
          <w:lang w:val="nl-NL"/>
        </w:rPr>
        <w:t xml:space="preserve">, </w:t>
      </w:r>
      <w:r w:rsidRPr="00117DE0">
        <w:rPr>
          <w:sz w:val="28"/>
          <w:szCs w:val="28"/>
          <w:lang w:val="nl-NL"/>
        </w:rPr>
        <w:t>trình UBND tỉnh...</w:t>
      </w:r>
    </w:p>
    <w:p w:rsidR="004A6F86" w:rsidRDefault="004A6F86" w:rsidP="004A6F86">
      <w:pPr>
        <w:spacing w:after="120"/>
        <w:ind w:firstLine="720"/>
        <w:jc w:val="both"/>
        <w:rPr>
          <w:sz w:val="28"/>
          <w:szCs w:val="28"/>
        </w:rPr>
      </w:pPr>
      <w:r>
        <w:rPr>
          <w:sz w:val="28"/>
          <w:szCs w:val="28"/>
        </w:rPr>
        <w:t xml:space="preserve">Dự thảo Nghị quyết đã được </w:t>
      </w:r>
      <w:r>
        <w:rPr>
          <w:sz w:val="28"/>
          <w:szCs w:val="28"/>
          <w:lang w:val="fi-FI"/>
        </w:rPr>
        <w:t xml:space="preserve">UBND tỉnh xem xét, thảo luận tập thể tại phiên họp thường kỳ tháng tháng </w:t>
      </w:r>
      <w:r>
        <w:rPr>
          <w:sz w:val="28"/>
          <w:szCs w:val="28"/>
        </w:rPr>
        <w:t>....</w:t>
      </w:r>
      <w:r>
        <w:rPr>
          <w:sz w:val="28"/>
          <w:szCs w:val="28"/>
          <w:lang w:val="fi-FI"/>
        </w:rPr>
        <w:t>/202</w:t>
      </w:r>
      <w:r>
        <w:rPr>
          <w:sz w:val="28"/>
          <w:szCs w:val="28"/>
        </w:rPr>
        <w:t>5</w:t>
      </w:r>
      <w:r>
        <w:rPr>
          <w:sz w:val="28"/>
          <w:szCs w:val="28"/>
          <w:lang w:val="fi-FI"/>
        </w:rPr>
        <w:t xml:space="preserve"> và biểu quyết thống nhất trình dự thảo Nghị quyết để HĐND tỉnh xem xét, quyết định; trình HĐND tỉnh tại Tờ trình số </w:t>
      </w:r>
      <w:r>
        <w:rPr>
          <w:sz w:val="28"/>
          <w:szCs w:val="28"/>
        </w:rPr>
        <w:t>......</w:t>
      </w:r>
      <w:r>
        <w:rPr>
          <w:sz w:val="28"/>
          <w:szCs w:val="28"/>
          <w:lang w:val="fi-FI"/>
        </w:rPr>
        <w:t xml:space="preserve">/TTr-UBND ngày </w:t>
      </w:r>
      <w:r>
        <w:rPr>
          <w:sz w:val="28"/>
          <w:szCs w:val="28"/>
        </w:rPr>
        <w:t>.....</w:t>
      </w:r>
      <w:r>
        <w:rPr>
          <w:sz w:val="28"/>
          <w:szCs w:val="28"/>
          <w:lang w:val="fi-FI"/>
        </w:rPr>
        <w:t>/</w:t>
      </w:r>
      <w:r>
        <w:rPr>
          <w:sz w:val="28"/>
          <w:szCs w:val="28"/>
        </w:rPr>
        <w:t>....</w:t>
      </w:r>
      <w:r>
        <w:rPr>
          <w:sz w:val="28"/>
          <w:szCs w:val="28"/>
          <w:lang w:val="fi-FI"/>
        </w:rPr>
        <w:t>/202</w:t>
      </w:r>
      <w:r>
        <w:rPr>
          <w:sz w:val="28"/>
          <w:szCs w:val="28"/>
        </w:rPr>
        <w:t>5</w:t>
      </w:r>
      <w:r>
        <w:rPr>
          <w:sz w:val="28"/>
          <w:szCs w:val="28"/>
          <w:lang w:val="fi-FI"/>
        </w:rPr>
        <w:t xml:space="preserve"> về Dự thảo Nghị quyết của </w:t>
      </w:r>
      <w:r>
        <w:rPr>
          <w:sz w:val="28"/>
          <w:szCs w:val="28"/>
        </w:rPr>
        <w:t>HĐND</w:t>
      </w:r>
      <w:r>
        <w:rPr>
          <w:sz w:val="28"/>
          <w:szCs w:val="28"/>
          <w:lang w:val="fi-FI"/>
        </w:rPr>
        <w:t xml:space="preserve"> tỉnh </w:t>
      </w:r>
      <w:r>
        <w:rPr>
          <w:sz w:val="28"/>
          <w:szCs w:val="28"/>
        </w:rPr>
        <w:t xml:space="preserve">quy định </w:t>
      </w:r>
      <w:r w:rsidRPr="00AE76FA">
        <w:rPr>
          <w:sz w:val="28"/>
          <w:szCs w:val="28"/>
        </w:rPr>
        <w:t xml:space="preserve">mức </w:t>
      </w:r>
      <w:r w:rsidRPr="00AE76FA">
        <w:rPr>
          <w:bCs/>
          <w:sz w:val="28"/>
          <w:szCs w:val="28"/>
        </w:rPr>
        <w:t>hỗ trợ người lao động trực tiếp thực hiện các hoạt động hỗ trợ phát triển giáo dục hòa nhập tại các cơ sở hỗ trợ phát triển giáo dục hòa nhập ngoài công lập trên địa bàn tỉnh Lạng Sơn</w:t>
      </w:r>
      <w:r>
        <w:rPr>
          <w:sz w:val="28"/>
          <w:szCs w:val="28"/>
        </w:rPr>
        <w:t xml:space="preserve">. </w:t>
      </w:r>
      <w:r>
        <w:rPr>
          <w:color w:val="000000"/>
          <w:sz w:val="28"/>
          <w:szCs w:val="28"/>
        </w:rPr>
        <w:t xml:space="preserve">Sau khi có ý kiến của Thường trực HĐND tỉnh, cơ quan chủ trì soạn thảo tiếp </w:t>
      </w:r>
      <w:proofErr w:type="gramStart"/>
      <w:r>
        <w:rPr>
          <w:color w:val="000000"/>
          <w:sz w:val="28"/>
          <w:szCs w:val="28"/>
        </w:rPr>
        <w:t>thu</w:t>
      </w:r>
      <w:proofErr w:type="gramEnd"/>
      <w:r>
        <w:rPr>
          <w:color w:val="000000"/>
          <w:sz w:val="28"/>
          <w:szCs w:val="28"/>
        </w:rPr>
        <w:t>, hoàn chỉnh hồ sơ</w:t>
      </w:r>
      <w:r>
        <w:rPr>
          <w:sz w:val="28"/>
          <w:szCs w:val="28"/>
        </w:rPr>
        <w:t>.</w:t>
      </w:r>
    </w:p>
    <w:p w:rsidR="004A6F86" w:rsidRDefault="004A6F86" w:rsidP="004A6F86">
      <w:pPr>
        <w:spacing w:after="120"/>
        <w:ind w:firstLine="720"/>
        <w:jc w:val="both"/>
        <w:rPr>
          <w:sz w:val="28"/>
          <w:szCs w:val="28"/>
        </w:rPr>
      </w:pPr>
      <w:r>
        <w:rPr>
          <w:sz w:val="28"/>
          <w:szCs w:val="28"/>
          <w:lang w:val="nl-NL"/>
        </w:rPr>
        <w:t xml:space="preserve">Ngày </w:t>
      </w:r>
      <w:r>
        <w:rPr>
          <w:sz w:val="28"/>
          <w:szCs w:val="28"/>
        </w:rPr>
        <w:t>.....</w:t>
      </w:r>
      <w:r>
        <w:rPr>
          <w:sz w:val="28"/>
          <w:szCs w:val="28"/>
          <w:lang w:val="nl-NL"/>
        </w:rPr>
        <w:t>/</w:t>
      </w:r>
      <w:r>
        <w:rPr>
          <w:sz w:val="28"/>
          <w:szCs w:val="28"/>
        </w:rPr>
        <w:t>.....</w:t>
      </w:r>
      <w:r>
        <w:rPr>
          <w:sz w:val="28"/>
          <w:szCs w:val="28"/>
          <w:lang w:val="nl-NL"/>
        </w:rPr>
        <w:t>/202</w:t>
      </w:r>
      <w:r>
        <w:rPr>
          <w:sz w:val="28"/>
          <w:szCs w:val="28"/>
        </w:rPr>
        <w:t>5</w:t>
      </w:r>
      <w:r>
        <w:rPr>
          <w:sz w:val="28"/>
          <w:szCs w:val="28"/>
          <w:lang w:val="nl-NL"/>
        </w:rPr>
        <w:t xml:space="preserve">, </w:t>
      </w:r>
      <w:r>
        <w:rPr>
          <w:sz w:val="28"/>
          <w:szCs w:val="28"/>
        </w:rPr>
        <w:t xml:space="preserve">UBND </w:t>
      </w:r>
      <w:r>
        <w:rPr>
          <w:sz w:val="28"/>
          <w:szCs w:val="28"/>
          <w:lang w:val="nl-NL"/>
        </w:rPr>
        <w:t xml:space="preserve">tỉnh </w:t>
      </w:r>
      <w:r>
        <w:rPr>
          <w:sz w:val="28"/>
          <w:szCs w:val="28"/>
        </w:rPr>
        <w:t>ban hành Tờ trình số ......</w:t>
      </w:r>
      <w:r>
        <w:rPr>
          <w:sz w:val="28"/>
          <w:szCs w:val="28"/>
          <w:lang w:val="nl-NL"/>
        </w:rPr>
        <w:t>-TTr</w:t>
      </w:r>
      <w:r>
        <w:rPr>
          <w:sz w:val="28"/>
          <w:szCs w:val="28"/>
        </w:rPr>
        <w:t xml:space="preserve">-UBND </w:t>
      </w:r>
      <w:r>
        <w:rPr>
          <w:sz w:val="28"/>
          <w:szCs w:val="28"/>
          <w:lang w:val="nl-NL"/>
        </w:rPr>
        <w:t xml:space="preserve">về việc </w:t>
      </w:r>
      <w:r>
        <w:rPr>
          <w:sz w:val="28"/>
          <w:szCs w:val="28"/>
        </w:rPr>
        <w:t>x</w:t>
      </w:r>
      <w:r>
        <w:rPr>
          <w:sz w:val="28"/>
          <w:szCs w:val="28"/>
          <w:lang w:val="nl-NL"/>
        </w:rPr>
        <w:t xml:space="preserve">in ý kiến về dự thảo Nghị quyết của </w:t>
      </w:r>
      <w:r>
        <w:rPr>
          <w:sz w:val="28"/>
          <w:szCs w:val="28"/>
        </w:rPr>
        <w:t>HĐND</w:t>
      </w:r>
      <w:r>
        <w:rPr>
          <w:sz w:val="28"/>
          <w:szCs w:val="28"/>
          <w:lang w:val="nl-NL"/>
        </w:rPr>
        <w:t xml:space="preserve"> tỉnh </w:t>
      </w:r>
      <w:r>
        <w:rPr>
          <w:sz w:val="28"/>
          <w:szCs w:val="28"/>
        </w:rPr>
        <w:t xml:space="preserve">quy định </w:t>
      </w:r>
      <w:r w:rsidRPr="00AE76FA">
        <w:rPr>
          <w:sz w:val="28"/>
          <w:szCs w:val="28"/>
        </w:rPr>
        <w:t xml:space="preserve">mức </w:t>
      </w:r>
      <w:r w:rsidRPr="00AE76FA">
        <w:rPr>
          <w:bCs/>
          <w:sz w:val="28"/>
          <w:szCs w:val="28"/>
        </w:rPr>
        <w:t>hỗ trợ người lao động trực tiếp thực hiện các hoạt động hỗ trợ phát triển giáo dục hòa nhập tại các cơ sở hỗ trợ phát triển giáo dục hòa nhập ngoài công lập trên địa bàn tỉnh Lạng Sơn</w:t>
      </w:r>
      <w:r>
        <w:rPr>
          <w:bCs/>
          <w:sz w:val="28"/>
          <w:szCs w:val="28"/>
        </w:rPr>
        <w:t xml:space="preserve"> xin ý kiến </w:t>
      </w:r>
      <w:r>
        <w:rPr>
          <w:sz w:val="28"/>
          <w:szCs w:val="28"/>
          <w:lang w:val="nl-NL"/>
        </w:rPr>
        <w:t xml:space="preserve">Ban Thường vụ Tỉnh ủy. Ban Thường vụ Tỉnh ủy Lạng Sơn đã đồng ý chủ trương ban hành Nghị quyết của </w:t>
      </w:r>
      <w:r>
        <w:rPr>
          <w:spacing w:val="-2"/>
          <w:sz w:val="28"/>
          <w:szCs w:val="28"/>
        </w:rPr>
        <w:t xml:space="preserve">HĐND </w:t>
      </w:r>
      <w:r>
        <w:rPr>
          <w:sz w:val="28"/>
          <w:szCs w:val="28"/>
          <w:lang w:val="nl-NL"/>
        </w:rPr>
        <w:t xml:space="preserve">tỉnh quy định </w:t>
      </w:r>
      <w:r w:rsidRPr="00AE76FA">
        <w:rPr>
          <w:sz w:val="28"/>
          <w:szCs w:val="28"/>
        </w:rPr>
        <w:t xml:space="preserve">mức </w:t>
      </w:r>
      <w:r w:rsidRPr="00AE76FA">
        <w:rPr>
          <w:bCs/>
          <w:sz w:val="28"/>
          <w:szCs w:val="28"/>
        </w:rPr>
        <w:t xml:space="preserve">hỗ trợ người lao động trực tiếp thực hiện các hoạt động hỗ trợ phát triển giáo dục hòa nhập tại các cơ sở hỗ trợ phát triển giáo dục hòa nhập ngoài công lập trên địa bàn </w:t>
      </w:r>
      <w:r w:rsidRPr="00354243">
        <w:rPr>
          <w:bCs/>
          <w:sz w:val="28"/>
          <w:szCs w:val="28"/>
        </w:rPr>
        <w:t>tỉnh Lạng Sơn</w:t>
      </w:r>
      <w:r w:rsidRPr="00354243">
        <w:rPr>
          <w:rStyle w:val="FootnoteReference"/>
          <w:bCs/>
          <w:sz w:val="28"/>
          <w:szCs w:val="28"/>
        </w:rPr>
        <w:footnoteReference w:id="5"/>
      </w:r>
      <w:r w:rsidR="00354243">
        <w:rPr>
          <w:bCs/>
          <w:sz w:val="28"/>
          <w:szCs w:val="28"/>
        </w:rPr>
        <w:t>.</w:t>
      </w:r>
      <w:r>
        <w:rPr>
          <w:sz w:val="28"/>
          <w:szCs w:val="28"/>
          <w:lang w:val="nl-NL"/>
        </w:rPr>
        <w:t xml:space="preserve">                                               </w:t>
      </w:r>
    </w:p>
    <w:p w:rsidR="004A6F86" w:rsidRPr="00354243" w:rsidRDefault="004A6F86" w:rsidP="004A6F86">
      <w:pPr>
        <w:spacing w:after="120"/>
        <w:ind w:firstLine="720"/>
        <w:jc w:val="both"/>
        <w:rPr>
          <w:sz w:val="28"/>
          <w:szCs w:val="28"/>
        </w:rPr>
      </w:pPr>
      <w:r w:rsidRPr="00354243">
        <w:rPr>
          <w:sz w:val="28"/>
          <w:szCs w:val="28"/>
        </w:rPr>
        <w:t xml:space="preserve">Dự thảo Nghị quyết đã được </w:t>
      </w:r>
      <w:r w:rsidRPr="00354243">
        <w:rPr>
          <w:spacing w:val="-2"/>
          <w:sz w:val="28"/>
          <w:szCs w:val="28"/>
        </w:rPr>
        <w:t xml:space="preserve">HĐND </w:t>
      </w:r>
      <w:r w:rsidRPr="00354243">
        <w:rPr>
          <w:sz w:val="28"/>
          <w:szCs w:val="28"/>
          <w:lang w:val="fi-FI"/>
        </w:rPr>
        <w:t xml:space="preserve">tỉnh thẩm tra, xem xét, thảo luận tập thể tại cuộc họp ngày </w:t>
      </w:r>
      <w:r w:rsidRPr="00354243">
        <w:rPr>
          <w:sz w:val="28"/>
          <w:szCs w:val="28"/>
        </w:rPr>
        <w:t>..../....</w:t>
      </w:r>
      <w:r w:rsidRPr="00354243">
        <w:rPr>
          <w:sz w:val="28"/>
          <w:szCs w:val="28"/>
          <w:lang w:val="fi-FI"/>
        </w:rPr>
        <w:t>/202</w:t>
      </w:r>
      <w:r w:rsidRPr="00354243">
        <w:rPr>
          <w:sz w:val="28"/>
          <w:szCs w:val="28"/>
        </w:rPr>
        <w:t>5</w:t>
      </w:r>
      <w:r w:rsidRPr="00354243">
        <w:rPr>
          <w:sz w:val="28"/>
          <w:szCs w:val="28"/>
          <w:lang w:val="fi-FI"/>
        </w:rPr>
        <w:t xml:space="preserve">; </w:t>
      </w:r>
      <w:r w:rsidRPr="00354243">
        <w:rPr>
          <w:spacing w:val="-2"/>
          <w:sz w:val="28"/>
          <w:szCs w:val="28"/>
        </w:rPr>
        <w:t xml:space="preserve">HĐND </w:t>
      </w:r>
      <w:r w:rsidRPr="00354243">
        <w:rPr>
          <w:sz w:val="28"/>
          <w:szCs w:val="28"/>
          <w:lang w:val="fi-FI"/>
        </w:rPr>
        <w:t xml:space="preserve">tỉnh đã ban hành Thông báo số </w:t>
      </w:r>
      <w:r w:rsidRPr="00354243">
        <w:rPr>
          <w:sz w:val="28"/>
          <w:szCs w:val="28"/>
        </w:rPr>
        <w:t>........</w:t>
      </w:r>
      <w:r w:rsidRPr="00354243">
        <w:rPr>
          <w:sz w:val="28"/>
          <w:szCs w:val="28"/>
          <w:lang w:val="fi-FI"/>
        </w:rPr>
        <w:t xml:space="preserve">/TB-HĐND ngày </w:t>
      </w:r>
      <w:r w:rsidRPr="00354243">
        <w:rPr>
          <w:sz w:val="28"/>
          <w:szCs w:val="28"/>
        </w:rPr>
        <w:t>......</w:t>
      </w:r>
      <w:r w:rsidRPr="00354243">
        <w:rPr>
          <w:sz w:val="28"/>
          <w:szCs w:val="28"/>
          <w:lang w:val="fi-FI"/>
        </w:rPr>
        <w:t>/</w:t>
      </w:r>
      <w:r w:rsidRPr="00354243">
        <w:rPr>
          <w:sz w:val="28"/>
          <w:szCs w:val="28"/>
        </w:rPr>
        <w:t>....</w:t>
      </w:r>
      <w:r w:rsidRPr="00354243">
        <w:rPr>
          <w:sz w:val="28"/>
          <w:szCs w:val="28"/>
          <w:lang w:val="fi-FI"/>
        </w:rPr>
        <w:t>/202</w:t>
      </w:r>
      <w:r w:rsidRPr="00354243">
        <w:rPr>
          <w:sz w:val="28"/>
          <w:szCs w:val="28"/>
        </w:rPr>
        <w:t>5</w:t>
      </w:r>
      <w:r w:rsidRPr="00354243">
        <w:rPr>
          <w:sz w:val="28"/>
          <w:szCs w:val="28"/>
          <w:lang w:val="fi-FI"/>
        </w:rPr>
        <w:t xml:space="preserve"> về việc Kết luận thẩm tra của Ban Văn hóa- Xã hội </w:t>
      </w:r>
      <w:r w:rsidRPr="00354243">
        <w:rPr>
          <w:spacing w:val="-2"/>
          <w:sz w:val="28"/>
          <w:szCs w:val="28"/>
        </w:rPr>
        <w:t xml:space="preserve">HĐND </w:t>
      </w:r>
      <w:r w:rsidRPr="00354243">
        <w:rPr>
          <w:sz w:val="28"/>
          <w:szCs w:val="28"/>
          <w:lang w:val="fi-FI"/>
        </w:rPr>
        <w:t xml:space="preserve">tỉnh đối với các dự thảo nghị quyết của </w:t>
      </w:r>
      <w:r w:rsidRPr="00354243">
        <w:rPr>
          <w:spacing w:val="-2"/>
          <w:sz w:val="28"/>
          <w:szCs w:val="28"/>
        </w:rPr>
        <w:t xml:space="preserve">HĐND </w:t>
      </w:r>
      <w:r w:rsidRPr="00354243">
        <w:rPr>
          <w:sz w:val="28"/>
          <w:szCs w:val="28"/>
          <w:lang w:val="fi-FI"/>
        </w:rPr>
        <w:t xml:space="preserve">tỉnh trình tại kỳ họp chuyên đề (kỳ họp thứ </w:t>
      </w:r>
      <w:r w:rsidRPr="00354243">
        <w:rPr>
          <w:sz w:val="28"/>
          <w:szCs w:val="28"/>
        </w:rPr>
        <w:t>.....</w:t>
      </w:r>
      <w:r w:rsidRPr="00354243">
        <w:rPr>
          <w:sz w:val="28"/>
          <w:szCs w:val="28"/>
          <w:lang w:val="fi-FI"/>
        </w:rPr>
        <w:t xml:space="preserve">) </w:t>
      </w:r>
      <w:proofErr w:type="gramStart"/>
      <w:r w:rsidRPr="00354243">
        <w:rPr>
          <w:spacing w:val="-2"/>
          <w:sz w:val="28"/>
          <w:szCs w:val="28"/>
        </w:rPr>
        <w:t xml:space="preserve">HĐND </w:t>
      </w:r>
      <w:r w:rsidRPr="00354243">
        <w:rPr>
          <w:sz w:val="28"/>
          <w:szCs w:val="28"/>
          <w:lang w:val="fi-FI"/>
        </w:rPr>
        <w:t>tỉnh khoá XVII, nhiệm kỳ 2021 – 2025.</w:t>
      </w:r>
      <w:proofErr w:type="gramEnd"/>
      <w:r w:rsidRPr="00354243">
        <w:rPr>
          <w:sz w:val="28"/>
          <w:szCs w:val="28"/>
          <w:lang w:val="fi-FI"/>
        </w:rPr>
        <w:t xml:space="preserve"> Hồ sơ dự thảo Nghị quyết được tiếp thu, chỉnh sửa theo ý kiến tại Thông báo số</w:t>
      </w:r>
      <w:r w:rsidRPr="00354243">
        <w:rPr>
          <w:sz w:val="28"/>
          <w:szCs w:val="28"/>
        </w:rPr>
        <w:t>.....</w:t>
      </w:r>
      <w:r w:rsidRPr="00354243">
        <w:rPr>
          <w:sz w:val="28"/>
          <w:szCs w:val="28"/>
          <w:lang w:val="fi-FI"/>
        </w:rPr>
        <w:t>/TB-HĐND.</w:t>
      </w:r>
    </w:p>
    <w:p w:rsidR="004A6F86" w:rsidRPr="00AE76FA" w:rsidRDefault="00AF57C9" w:rsidP="004A6F86">
      <w:pPr>
        <w:spacing w:before="120"/>
        <w:ind w:firstLine="709"/>
        <w:jc w:val="both"/>
        <w:rPr>
          <w:b/>
          <w:sz w:val="28"/>
          <w:szCs w:val="28"/>
        </w:rPr>
      </w:pPr>
      <w:r w:rsidRPr="008D66F9">
        <w:rPr>
          <w:b/>
          <w:sz w:val="28"/>
          <w:szCs w:val="28"/>
        </w:rPr>
        <w:t xml:space="preserve">IV. </w:t>
      </w:r>
      <w:r w:rsidR="004A6F86">
        <w:rPr>
          <w:b/>
          <w:sz w:val="28"/>
          <w:szCs w:val="28"/>
        </w:rPr>
        <w:t>BỐ CỤC VÀ NỘI DUNG CƠ BẢN CỦA DỰ THẢO VĂN BẢN</w:t>
      </w:r>
    </w:p>
    <w:p w:rsidR="004A6F86" w:rsidRDefault="004A6F86" w:rsidP="004A6F86">
      <w:pPr>
        <w:spacing w:before="120"/>
        <w:ind w:firstLine="720"/>
        <w:jc w:val="both"/>
        <w:rPr>
          <w:rFonts w:eastAsia="Calibri"/>
          <w:sz w:val="28"/>
          <w:szCs w:val="28"/>
        </w:rPr>
      </w:pPr>
      <w:r w:rsidRPr="00DC7A51">
        <w:rPr>
          <w:rFonts w:eastAsia="Calibri"/>
          <w:b/>
          <w:sz w:val="28"/>
          <w:szCs w:val="28"/>
        </w:rPr>
        <w:t>1.</w:t>
      </w:r>
      <w:r>
        <w:rPr>
          <w:rFonts w:eastAsia="Calibri"/>
          <w:sz w:val="28"/>
          <w:szCs w:val="28"/>
        </w:rPr>
        <w:t xml:space="preserve"> </w:t>
      </w:r>
      <w:r w:rsidRPr="00DC7A51">
        <w:rPr>
          <w:rFonts w:eastAsia="Calibri"/>
          <w:b/>
          <w:sz w:val="28"/>
          <w:szCs w:val="28"/>
        </w:rPr>
        <w:t>Bố cục của dự thảo văn bản</w:t>
      </w:r>
    </w:p>
    <w:p w:rsidR="004A6F86" w:rsidRDefault="004A6F86" w:rsidP="004A6F86">
      <w:pPr>
        <w:shd w:val="clear" w:color="auto" w:fill="FFFFFF"/>
        <w:spacing w:before="120"/>
        <w:ind w:firstLine="709"/>
        <w:jc w:val="both"/>
        <w:rPr>
          <w:rFonts w:eastAsia="Calibri"/>
          <w:sz w:val="28"/>
          <w:szCs w:val="28"/>
        </w:rPr>
      </w:pPr>
      <w:r>
        <w:rPr>
          <w:rFonts w:eastAsia="Calibri"/>
          <w:sz w:val="28"/>
          <w:szCs w:val="28"/>
        </w:rPr>
        <w:t>Bố cục của Dự thảo Nghị quyết gồm 06 Điều, cụ thể như sau:</w:t>
      </w:r>
    </w:p>
    <w:p w:rsidR="004A6F86" w:rsidRDefault="004A6F86" w:rsidP="004A6F86">
      <w:pPr>
        <w:shd w:val="clear" w:color="auto" w:fill="FFFFFF"/>
        <w:spacing w:before="120"/>
        <w:ind w:firstLine="709"/>
        <w:jc w:val="both"/>
        <w:rPr>
          <w:rFonts w:eastAsia="Calibri"/>
          <w:sz w:val="28"/>
          <w:szCs w:val="28"/>
        </w:rPr>
      </w:pPr>
      <w:proofErr w:type="gramStart"/>
      <w:r>
        <w:rPr>
          <w:rFonts w:eastAsia="Calibri"/>
          <w:sz w:val="28"/>
          <w:szCs w:val="28"/>
        </w:rPr>
        <w:t>Điều 1.</w:t>
      </w:r>
      <w:proofErr w:type="gramEnd"/>
      <w:r>
        <w:rPr>
          <w:rFonts w:eastAsia="Calibri"/>
          <w:sz w:val="28"/>
          <w:szCs w:val="28"/>
        </w:rPr>
        <w:t xml:space="preserve"> Phạm </w:t>
      </w:r>
      <w:proofErr w:type="gramStart"/>
      <w:r>
        <w:rPr>
          <w:rFonts w:eastAsia="Calibri"/>
          <w:sz w:val="28"/>
          <w:szCs w:val="28"/>
        </w:rPr>
        <w:t>vi</w:t>
      </w:r>
      <w:proofErr w:type="gramEnd"/>
      <w:r>
        <w:rPr>
          <w:rFonts w:eastAsia="Calibri"/>
          <w:sz w:val="28"/>
          <w:szCs w:val="28"/>
        </w:rPr>
        <w:t xml:space="preserve"> điều chỉnh.</w:t>
      </w:r>
    </w:p>
    <w:p w:rsidR="004A6F86" w:rsidRDefault="004A6F86" w:rsidP="004A6F86">
      <w:pPr>
        <w:shd w:val="clear" w:color="auto" w:fill="FFFFFF"/>
        <w:spacing w:before="120"/>
        <w:ind w:firstLine="709"/>
        <w:jc w:val="both"/>
        <w:rPr>
          <w:rFonts w:eastAsia="Calibri"/>
          <w:sz w:val="28"/>
          <w:szCs w:val="28"/>
        </w:rPr>
      </w:pPr>
      <w:proofErr w:type="gramStart"/>
      <w:r>
        <w:rPr>
          <w:rFonts w:eastAsia="Calibri"/>
          <w:sz w:val="28"/>
          <w:szCs w:val="28"/>
        </w:rPr>
        <w:t>Điều 2.</w:t>
      </w:r>
      <w:proofErr w:type="gramEnd"/>
      <w:r>
        <w:rPr>
          <w:rFonts w:eastAsia="Calibri"/>
          <w:sz w:val="28"/>
          <w:szCs w:val="28"/>
        </w:rPr>
        <w:t xml:space="preserve"> </w:t>
      </w:r>
      <w:proofErr w:type="gramStart"/>
      <w:r>
        <w:rPr>
          <w:rFonts w:eastAsia="Calibri"/>
          <w:sz w:val="28"/>
          <w:szCs w:val="28"/>
        </w:rPr>
        <w:t>Đối tượng áp dụng.</w:t>
      </w:r>
      <w:proofErr w:type="gramEnd"/>
      <w:r>
        <w:rPr>
          <w:rFonts w:eastAsia="Calibri"/>
          <w:sz w:val="28"/>
          <w:szCs w:val="28"/>
        </w:rPr>
        <w:t xml:space="preserve"> </w:t>
      </w:r>
    </w:p>
    <w:p w:rsidR="004A6F86" w:rsidRDefault="004A6F86" w:rsidP="004A6F86">
      <w:pPr>
        <w:shd w:val="clear" w:color="auto" w:fill="FFFFFF"/>
        <w:spacing w:before="120"/>
        <w:ind w:firstLine="709"/>
        <w:jc w:val="both"/>
        <w:rPr>
          <w:rFonts w:eastAsia="Calibri"/>
          <w:sz w:val="28"/>
          <w:szCs w:val="28"/>
        </w:rPr>
      </w:pPr>
      <w:proofErr w:type="gramStart"/>
      <w:r>
        <w:rPr>
          <w:rFonts w:eastAsia="Calibri"/>
          <w:sz w:val="28"/>
          <w:szCs w:val="28"/>
        </w:rPr>
        <w:t>Điều 3.</w:t>
      </w:r>
      <w:proofErr w:type="gramEnd"/>
      <w:r>
        <w:rPr>
          <w:rFonts w:eastAsia="Calibri"/>
          <w:sz w:val="28"/>
          <w:szCs w:val="28"/>
        </w:rPr>
        <w:t xml:space="preserve"> </w:t>
      </w:r>
      <w:proofErr w:type="gramStart"/>
      <w:r>
        <w:rPr>
          <w:rFonts w:eastAsia="Calibri"/>
          <w:sz w:val="28"/>
          <w:szCs w:val="28"/>
        </w:rPr>
        <w:t>Mức hỗ trợ.</w:t>
      </w:r>
      <w:proofErr w:type="gramEnd"/>
      <w:r>
        <w:rPr>
          <w:rFonts w:eastAsia="Calibri"/>
          <w:sz w:val="28"/>
          <w:szCs w:val="28"/>
        </w:rPr>
        <w:t xml:space="preserve"> </w:t>
      </w:r>
    </w:p>
    <w:p w:rsidR="004A6F86" w:rsidRDefault="004A6F86" w:rsidP="004A6F86">
      <w:pPr>
        <w:shd w:val="clear" w:color="auto" w:fill="FFFFFF"/>
        <w:spacing w:before="120"/>
        <w:ind w:firstLine="709"/>
        <w:jc w:val="both"/>
        <w:rPr>
          <w:rFonts w:eastAsia="Calibri"/>
          <w:sz w:val="28"/>
          <w:szCs w:val="28"/>
        </w:rPr>
      </w:pPr>
      <w:proofErr w:type="gramStart"/>
      <w:r>
        <w:rPr>
          <w:rFonts w:eastAsia="Calibri"/>
          <w:sz w:val="28"/>
          <w:szCs w:val="28"/>
        </w:rPr>
        <w:t>Điều 4.</w:t>
      </w:r>
      <w:proofErr w:type="gramEnd"/>
      <w:r>
        <w:rPr>
          <w:rFonts w:eastAsia="Calibri"/>
          <w:sz w:val="28"/>
          <w:szCs w:val="28"/>
        </w:rPr>
        <w:t xml:space="preserve"> </w:t>
      </w:r>
      <w:proofErr w:type="gramStart"/>
      <w:r>
        <w:rPr>
          <w:rFonts w:eastAsia="Calibri"/>
          <w:sz w:val="28"/>
          <w:szCs w:val="28"/>
        </w:rPr>
        <w:t>Nguồn kinh phí.</w:t>
      </w:r>
      <w:proofErr w:type="gramEnd"/>
    </w:p>
    <w:p w:rsidR="004A6F86" w:rsidRPr="00DC7A51" w:rsidRDefault="004A6F86" w:rsidP="004A6F86">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i/>
          <w:sz w:val="28"/>
          <w:szCs w:val="28"/>
        </w:rPr>
      </w:pPr>
      <w:r w:rsidRPr="00DC7A51">
        <w:rPr>
          <w:bCs/>
          <w:sz w:val="28"/>
          <w:szCs w:val="28"/>
          <w:lang w:val="pt-BR"/>
        </w:rPr>
        <w:t xml:space="preserve">Điều 5. </w:t>
      </w:r>
      <w:r w:rsidRPr="00DC7A51">
        <w:rPr>
          <w:sz w:val="28"/>
          <w:szCs w:val="28"/>
          <w:lang w:val="pt-BR"/>
        </w:rPr>
        <w:t>Tổ chức thực hiện</w:t>
      </w:r>
    </w:p>
    <w:p w:rsidR="004A6F86" w:rsidRPr="00DC7A51" w:rsidRDefault="004A6F86" w:rsidP="004A6F86">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sz w:val="28"/>
          <w:szCs w:val="28"/>
          <w:lang w:val="pt-BR"/>
        </w:rPr>
      </w:pPr>
      <w:r w:rsidRPr="00DC7A51">
        <w:rPr>
          <w:sz w:val="28"/>
          <w:szCs w:val="28"/>
          <w:lang w:val="pt-BR"/>
        </w:rPr>
        <w:t xml:space="preserve">Điều 6. Điều khoản thi hành </w:t>
      </w:r>
    </w:p>
    <w:p w:rsidR="004A6F86" w:rsidRDefault="004A6F86" w:rsidP="004A6F86">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b/>
          <w:sz w:val="28"/>
          <w:szCs w:val="28"/>
          <w:lang w:val="pt-BR"/>
        </w:rPr>
      </w:pPr>
      <w:r w:rsidRPr="00867B0A">
        <w:rPr>
          <w:b/>
          <w:sz w:val="28"/>
          <w:szCs w:val="28"/>
        </w:rPr>
        <w:t>2.</w:t>
      </w:r>
      <w:r w:rsidRPr="0049179C">
        <w:rPr>
          <w:sz w:val="28"/>
          <w:szCs w:val="28"/>
        </w:rPr>
        <w:t xml:space="preserve"> </w:t>
      </w:r>
      <w:r w:rsidRPr="00DC7A51">
        <w:rPr>
          <w:b/>
          <w:sz w:val="28"/>
          <w:szCs w:val="28"/>
        </w:rPr>
        <w:t>Nội dung cơ bản của dự thảo Nghị quyết</w:t>
      </w:r>
    </w:p>
    <w:p w:rsidR="004A6F86" w:rsidRPr="00DC7A51" w:rsidRDefault="004A6F86" w:rsidP="004A6F86">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b/>
          <w:i/>
          <w:sz w:val="28"/>
          <w:szCs w:val="28"/>
          <w:lang w:val="pt-BR"/>
        </w:rPr>
      </w:pPr>
      <w:proofErr w:type="gramStart"/>
      <w:r w:rsidRPr="00DC7A51">
        <w:rPr>
          <w:i/>
          <w:sz w:val="28"/>
          <w:szCs w:val="28"/>
        </w:rPr>
        <w:lastRenderedPageBreak/>
        <w:t>Điều 1.</w:t>
      </w:r>
      <w:proofErr w:type="gramEnd"/>
      <w:r w:rsidRPr="00DC7A51">
        <w:rPr>
          <w:i/>
          <w:sz w:val="28"/>
          <w:szCs w:val="28"/>
        </w:rPr>
        <w:t xml:space="preserve"> </w:t>
      </w:r>
      <w:r w:rsidRPr="00DC7A51">
        <w:rPr>
          <w:rFonts w:eastAsia="Calibri"/>
          <w:i/>
          <w:sz w:val="28"/>
          <w:szCs w:val="28"/>
        </w:rPr>
        <w:t xml:space="preserve">Phạm </w:t>
      </w:r>
      <w:proofErr w:type="gramStart"/>
      <w:r w:rsidRPr="00DC7A51">
        <w:rPr>
          <w:rFonts w:eastAsia="Calibri"/>
          <w:i/>
          <w:sz w:val="28"/>
          <w:szCs w:val="28"/>
        </w:rPr>
        <w:t>vi</w:t>
      </w:r>
      <w:proofErr w:type="gramEnd"/>
      <w:r w:rsidRPr="00DC7A51">
        <w:rPr>
          <w:rFonts w:eastAsia="Calibri"/>
          <w:i/>
          <w:sz w:val="28"/>
          <w:szCs w:val="28"/>
        </w:rPr>
        <w:t xml:space="preserve"> điều chỉnh</w:t>
      </w:r>
    </w:p>
    <w:p w:rsidR="004A6F86" w:rsidRDefault="004A6F86" w:rsidP="004A6F86">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b/>
          <w:sz w:val="28"/>
          <w:szCs w:val="28"/>
          <w:lang w:val="pt-BR"/>
        </w:rPr>
      </w:pPr>
      <w:r w:rsidRPr="00D12FD4">
        <w:rPr>
          <w:sz w:val="28"/>
          <w:szCs w:val="28"/>
        </w:rPr>
        <w:t xml:space="preserve">Nghị quyết này </w:t>
      </w:r>
      <w:r w:rsidRPr="00D12FD4">
        <w:rPr>
          <w:bCs/>
          <w:sz w:val="28"/>
          <w:szCs w:val="28"/>
        </w:rPr>
        <w:t xml:space="preserve">quy định </w:t>
      </w:r>
      <w:r w:rsidRPr="00D12FD4">
        <w:rPr>
          <w:sz w:val="28"/>
          <w:szCs w:val="28"/>
        </w:rPr>
        <w:t xml:space="preserve">mức hỗ trợ người </w:t>
      </w:r>
      <w:proofErr w:type="gramStart"/>
      <w:r w:rsidRPr="00D12FD4">
        <w:rPr>
          <w:sz w:val="28"/>
          <w:szCs w:val="28"/>
        </w:rPr>
        <w:t>lao</w:t>
      </w:r>
      <w:proofErr w:type="gramEnd"/>
      <w:r w:rsidRPr="00D12FD4">
        <w:rPr>
          <w:sz w:val="28"/>
          <w:szCs w:val="28"/>
        </w:rPr>
        <w:t xml:space="preserve"> động trực tiếp </w:t>
      </w:r>
      <w:r w:rsidRPr="00D12FD4">
        <w:rPr>
          <w:bCs/>
          <w:spacing w:val="-2"/>
          <w:sz w:val="28"/>
          <w:szCs w:val="28"/>
          <w:highlight w:val="white"/>
        </w:rPr>
        <w:t xml:space="preserve">thực hiện các hoạt động hỗ trợ phát triển giáo dục hòa nhập tại các cơ sở hỗ trợ phát triển giáo dục hòa nhập ngoài công lập </w:t>
      </w:r>
      <w:r w:rsidRPr="00464AB1">
        <w:rPr>
          <w:bCs/>
          <w:spacing w:val="-2"/>
          <w:sz w:val="28"/>
          <w:szCs w:val="28"/>
          <w:highlight w:val="white"/>
        </w:rPr>
        <w:t xml:space="preserve">được cấp có thẩm quyền cho phép thành lập </w:t>
      </w:r>
      <w:r w:rsidRPr="00D12FD4">
        <w:rPr>
          <w:bCs/>
          <w:spacing w:val="-2"/>
          <w:sz w:val="28"/>
          <w:szCs w:val="28"/>
          <w:highlight w:val="white"/>
        </w:rPr>
        <w:t>trên địa bàn tỉnh Lạng Sơn</w:t>
      </w:r>
      <w:r w:rsidRPr="00D12FD4">
        <w:rPr>
          <w:bCs/>
          <w:spacing w:val="-2"/>
          <w:sz w:val="28"/>
          <w:szCs w:val="28"/>
        </w:rPr>
        <w:t>.</w:t>
      </w:r>
    </w:p>
    <w:p w:rsidR="004A6F86" w:rsidRPr="00DC7A51" w:rsidRDefault="004A6F86" w:rsidP="004A6F86">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b/>
          <w:i/>
          <w:sz w:val="28"/>
          <w:szCs w:val="28"/>
          <w:lang w:val="pt-BR"/>
        </w:rPr>
      </w:pPr>
      <w:proofErr w:type="gramStart"/>
      <w:r w:rsidRPr="00DC7A51">
        <w:rPr>
          <w:i/>
          <w:sz w:val="28"/>
          <w:szCs w:val="28"/>
        </w:rPr>
        <w:t>Điều 2.</w:t>
      </w:r>
      <w:proofErr w:type="gramEnd"/>
      <w:r w:rsidRPr="00DC7A51">
        <w:rPr>
          <w:i/>
          <w:sz w:val="28"/>
          <w:szCs w:val="28"/>
        </w:rPr>
        <w:t xml:space="preserve"> </w:t>
      </w:r>
      <w:r w:rsidRPr="00DC7A51">
        <w:rPr>
          <w:bCs/>
          <w:i/>
          <w:iCs/>
          <w:sz w:val="28"/>
          <w:szCs w:val="28"/>
          <w:lang w:val="pt-BR"/>
        </w:rPr>
        <w:t>Đối tượng áp dụng</w:t>
      </w:r>
    </w:p>
    <w:p w:rsidR="004A6F86" w:rsidRDefault="004A6F86" w:rsidP="004A6F86">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b/>
          <w:sz w:val="28"/>
          <w:szCs w:val="28"/>
          <w:lang w:val="pt-BR"/>
        </w:rPr>
      </w:pPr>
      <w:r>
        <w:rPr>
          <w:sz w:val="28"/>
          <w:szCs w:val="28"/>
          <w:lang w:val="pt-BR"/>
        </w:rPr>
        <w:t>1.</w:t>
      </w:r>
      <w:r w:rsidRPr="00D12FD4">
        <w:rPr>
          <w:sz w:val="28"/>
          <w:szCs w:val="28"/>
        </w:rPr>
        <w:t xml:space="preserve"> Người lao động trực tiếp </w:t>
      </w:r>
      <w:r w:rsidRPr="00D12FD4">
        <w:rPr>
          <w:bCs/>
          <w:spacing w:val="-2"/>
          <w:sz w:val="28"/>
          <w:szCs w:val="28"/>
          <w:highlight w:val="white"/>
        </w:rPr>
        <w:t xml:space="preserve">thực hiện các hoạt động hỗ trợ phát triển giáo dục hòa nhập tại các cơ sở hỗ trợ phát triển giáo dục hòa nhập ngoài công lập </w:t>
      </w:r>
      <w:r w:rsidRPr="00D12FD4">
        <w:rPr>
          <w:sz w:val="28"/>
          <w:szCs w:val="28"/>
        </w:rPr>
        <w:t xml:space="preserve">trên địa bàn tỉnh Lạng </w:t>
      </w:r>
      <w:r w:rsidRPr="00A65C99">
        <w:rPr>
          <w:sz w:val="28"/>
          <w:szCs w:val="28"/>
        </w:rPr>
        <w:t>Sơn (bao gồm cán bộ quản lý, giáo viên, nhân viên trực tiếp quản lý, giảng dạy, hỗ trợ, phục vụ người khuyết tật).</w:t>
      </w:r>
    </w:p>
    <w:p w:rsidR="004A6F86" w:rsidRDefault="004A6F86" w:rsidP="004A6F86">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b/>
          <w:sz w:val="28"/>
          <w:szCs w:val="28"/>
          <w:lang w:val="pt-BR"/>
        </w:rPr>
      </w:pPr>
      <w:r w:rsidRPr="00696DC8">
        <w:rPr>
          <w:spacing w:val="-2"/>
          <w:sz w:val="28"/>
          <w:szCs w:val="28"/>
          <w:u w:color="FF0000"/>
        </w:rPr>
        <w:t>2.</w:t>
      </w:r>
      <w:r w:rsidRPr="00D12FD4">
        <w:rPr>
          <w:spacing w:val="-2"/>
          <w:sz w:val="28"/>
          <w:szCs w:val="28"/>
          <w:u w:color="FF0000"/>
        </w:rPr>
        <w:t xml:space="preserve"> </w:t>
      </w:r>
      <w:r w:rsidRPr="00D12FD4">
        <w:rPr>
          <w:rFonts w:eastAsia="MS Mincho"/>
          <w:spacing w:val="-2"/>
          <w:sz w:val="28"/>
          <w:szCs w:val="28"/>
        </w:rPr>
        <w:t>Các tổ chức, cá nhân có liên quan khác.</w:t>
      </w:r>
    </w:p>
    <w:p w:rsidR="004A6F86" w:rsidRPr="00DC7A51" w:rsidRDefault="004A6F86" w:rsidP="004A6F86">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b/>
          <w:i/>
          <w:sz w:val="28"/>
          <w:szCs w:val="28"/>
          <w:lang w:val="pt-BR"/>
        </w:rPr>
      </w:pPr>
      <w:proofErr w:type="gramStart"/>
      <w:r w:rsidRPr="00DC7A51">
        <w:rPr>
          <w:i/>
          <w:sz w:val="28"/>
          <w:szCs w:val="28"/>
        </w:rPr>
        <w:t>Điều 3.</w:t>
      </w:r>
      <w:proofErr w:type="gramEnd"/>
      <w:r w:rsidRPr="00DC7A51">
        <w:rPr>
          <w:i/>
          <w:sz w:val="28"/>
          <w:szCs w:val="28"/>
        </w:rPr>
        <w:t xml:space="preserve"> Mức hỗ trợ</w:t>
      </w:r>
      <w:r w:rsidRPr="00DC7A51">
        <w:rPr>
          <w:b/>
          <w:i/>
          <w:sz w:val="28"/>
          <w:szCs w:val="28"/>
        </w:rPr>
        <w:t xml:space="preserve"> </w:t>
      </w:r>
    </w:p>
    <w:p w:rsidR="00354243" w:rsidRDefault="00354243" w:rsidP="00354243">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b/>
          <w:sz w:val="28"/>
          <w:szCs w:val="28"/>
          <w:lang w:val="pt-BR"/>
        </w:rPr>
      </w:pPr>
      <w:r w:rsidRPr="00696DC8">
        <w:rPr>
          <w:sz w:val="28"/>
          <w:szCs w:val="28"/>
        </w:rPr>
        <w:t>1.</w:t>
      </w:r>
      <w:r w:rsidRPr="00A65C99">
        <w:rPr>
          <w:b/>
          <w:sz w:val="28"/>
          <w:szCs w:val="28"/>
        </w:rPr>
        <w:t xml:space="preserve"> </w:t>
      </w:r>
      <w:r w:rsidRPr="00A65C99">
        <w:rPr>
          <w:spacing w:val="-2"/>
          <w:sz w:val="28"/>
          <w:szCs w:val="28"/>
        </w:rPr>
        <w:t>Cán bộ quản lý tại các cơ sở giáo dục hòa nhập được hỗ trợ một khoản thu nhậ</w:t>
      </w:r>
      <w:r>
        <w:rPr>
          <w:spacing w:val="-2"/>
          <w:sz w:val="28"/>
          <w:szCs w:val="28"/>
        </w:rPr>
        <w:t>p</w:t>
      </w:r>
      <w:r w:rsidRPr="00A65C99">
        <w:rPr>
          <w:spacing w:val="-2"/>
          <w:sz w:val="28"/>
          <w:szCs w:val="28"/>
        </w:rPr>
        <w:t xml:space="preserve"> </w:t>
      </w:r>
      <w:r>
        <w:rPr>
          <w:spacing w:val="-2"/>
          <w:sz w:val="28"/>
          <w:szCs w:val="28"/>
        </w:rPr>
        <w:t>1</w:t>
      </w:r>
      <w:proofErr w:type="gramStart"/>
      <w:r>
        <w:rPr>
          <w:spacing w:val="-2"/>
          <w:sz w:val="28"/>
          <w:szCs w:val="28"/>
        </w:rPr>
        <w:t>,2</w:t>
      </w:r>
      <w:proofErr w:type="gramEnd"/>
      <w:r>
        <w:rPr>
          <w:spacing w:val="-2"/>
          <w:sz w:val="28"/>
          <w:szCs w:val="28"/>
        </w:rPr>
        <w:t xml:space="preserve"> triệu đồng</w:t>
      </w:r>
      <w:r w:rsidRPr="00A65C99">
        <w:rPr>
          <w:spacing w:val="-2"/>
          <w:sz w:val="28"/>
          <w:szCs w:val="28"/>
        </w:rPr>
        <w:t>/ngườ</w:t>
      </w:r>
      <w:r>
        <w:rPr>
          <w:spacing w:val="-2"/>
          <w:sz w:val="28"/>
          <w:szCs w:val="28"/>
        </w:rPr>
        <w:t>i/tháng</w:t>
      </w:r>
      <w:r w:rsidRPr="00BF3B87">
        <w:rPr>
          <w:spacing w:val="-2"/>
          <w:sz w:val="28"/>
          <w:szCs w:val="28"/>
        </w:rPr>
        <w:t>.</w:t>
      </w:r>
    </w:p>
    <w:p w:rsidR="00354243" w:rsidRDefault="00354243" w:rsidP="00354243">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b/>
          <w:sz w:val="28"/>
          <w:szCs w:val="28"/>
          <w:lang w:val="pt-BR"/>
        </w:rPr>
      </w:pPr>
      <w:r w:rsidRPr="00696DC8">
        <w:rPr>
          <w:spacing w:val="-2"/>
          <w:sz w:val="28"/>
          <w:szCs w:val="28"/>
        </w:rPr>
        <w:t>2.</w:t>
      </w:r>
      <w:r w:rsidRPr="00A65C99">
        <w:rPr>
          <w:spacing w:val="-2"/>
          <w:sz w:val="28"/>
          <w:szCs w:val="28"/>
        </w:rPr>
        <w:t xml:space="preserve"> Giáo viên trực tiếp thực hiện các hoạt động giảng dạy, hỗ trợ giáo dục hòa nhập tại các cơ sở giáo dục hòa nhập được hỗ trợ một khoản thu nhập </w:t>
      </w:r>
      <w:r>
        <w:rPr>
          <w:spacing w:val="-2"/>
          <w:sz w:val="28"/>
          <w:szCs w:val="28"/>
        </w:rPr>
        <w:t>2</w:t>
      </w:r>
      <w:proofErr w:type="gramStart"/>
      <w:r>
        <w:rPr>
          <w:spacing w:val="-2"/>
          <w:sz w:val="28"/>
          <w:szCs w:val="28"/>
        </w:rPr>
        <w:t>,5</w:t>
      </w:r>
      <w:proofErr w:type="gramEnd"/>
      <w:r>
        <w:rPr>
          <w:spacing w:val="-2"/>
          <w:sz w:val="28"/>
          <w:szCs w:val="28"/>
        </w:rPr>
        <w:t xml:space="preserve"> triệu đồng</w:t>
      </w:r>
      <w:r w:rsidRPr="00A65C99">
        <w:rPr>
          <w:spacing w:val="-2"/>
          <w:sz w:val="28"/>
          <w:szCs w:val="28"/>
        </w:rPr>
        <w:t xml:space="preserve">/người/tháng.  </w:t>
      </w:r>
    </w:p>
    <w:p w:rsidR="00354243" w:rsidRDefault="00354243" w:rsidP="00354243">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b/>
          <w:sz w:val="28"/>
          <w:szCs w:val="28"/>
          <w:lang w:val="pt-BR"/>
        </w:rPr>
      </w:pPr>
      <w:r w:rsidRPr="00696DC8">
        <w:rPr>
          <w:spacing w:val="-2"/>
          <w:sz w:val="28"/>
          <w:szCs w:val="28"/>
        </w:rPr>
        <w:t>3.</w:t>
      </w:r>
      <w:r w:rsidRPr="00A65C99">
        <w:rPr>
          <w:spacing w:val="-2"/>
          <w:sz w:val="28"/>
          <w:szCs w:val="28"/>
        </w:rPr>
        <w:t xml:space="preserve"> Nhân viên trực tiếp thực hiện các hoạt động phục vụ, hỗ trợ giáo dục hòa nhập tại các cơ sở giáo dục hòa nhập được hỗ trợ một khoản thu nhập </w:t>
      </w:r>
      <w:r>
        <w:rPr>
          <w:spacing w:val="-2"/>
          <w:sz w:val="28"/>
          <w:szCs w:val="28"/>
        </w:rPr>
        <w:t>1</w:t>
      </w:r>
      <w:proofErr w:type="gramStart"/>
      <w:r>
        <w:rPr>
          <w:spacing w:val="-2"/>
          <w:sz w:val="28"/>
          <w:szCs w:val="28"/>
        </w:rPr>
        <w:t>,5</w:t>
      </w:r>
      <w:proofErr w:type="gramEnd"/>
      <w:r>
        <w:rPr>
          <w:spacing w:val="-2"/>
          <w:sz w:val="28"/>
          <w:szCs w:val="28"/>
        </w:rPr>
        <w:t xml:space="preserve"> triệu đồng</w:t>
      </w:r>
      <w:r w:rsidRPr="00A65C99">
        <w:rPr>
          <w:spacing w:val="-2"/>
          <w:sz w:val="28"/>
          <w:szCs w:val="28"/>
        </w:rPr>
        <w:t xml:space="preserve">/người/tháng.      </w:t>
      </w:r>
    </w:p>
    <w:p w:rsidR="004A6F86" w:rsidRDefault="004A6F86" w:rsidP="004A6F86">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spacing w:val="-2"/>
          <w:sz w:val="28"/>
          <w:szCs w:val="28"/>
        </w:rPr>
      </w:pPr>
      <w:r w:rsidRPr="004E4D03">
        <w:rPr>
          <w:spacing w:val="-2"/>
          <w:sz w:val="28"/>
          <w:szCs w:val="28"/>
        </w:rPr>
        <w:t>Mức hỗ trợ này nằm ngoài mức lương thỏa thuận giữa chủ cơ sở hỗ trợ phát triển giáo dục hòa nhập ngoài công lập và người lao động ký hợp đồng trực tiếp thực hiện các hoạt động hỗ trợ phát triển giáo dục hòa nhập; đối với các đối tượng đã được hưởng chính sách tương đồng thì chỉ được hưởng một mức hỗ trợ chính sách cao nhất theo quy định.</w:t>
      </w:r>
    </w:p>
    <w:p w:rsidR="004A6F86" w:rsidRPr="00DC7A51" w:rsidRDefault="004A6F86" w:rsidP="004A6F86">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i/>
          <w:spacing w:val="-2"/>
          <w:sz w:val="28"/>
          <w:szCs w:val="28"/>
        </w:rPr>
      </w:pPr>
      <w:proofErr w:type="gramStart"/>
      <w:r w:rsidRPr="00DC7A51">
        <w:rPr>
          <w:i/>
          <w:sz w:val="28"/>
          <w:szCs w:val="28"/>
        </w:rPr>
        <w:t>Điều 4.</w:t>
      </w:r>
      <w:proofErr w:type="gramEnd"/>
      <w:r w:rsidRPr="00DC7A51">
        <w:rPr>
          <w:i/>
          <w:sz w:val="28"/>
          <w:szCs w:val="28"/>
        </w:rPr>
        <w:t xml:space="preserve"> Nguồn kinh phí</w:t>
      </w:r>
    </w:p>
    <w:p w:rsidR="00354243" w:rsidRDefault="004A6F86" w:rsidP="00354243">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sz w:val="28"/>
          <w:szCs w:val="28"/>
        </w:rPr>
      </w:pPr>
      <w:r w:rsidRPr="00D12FD4">
        <w:rPr>
          <w:sz w:val="28"/>
          <w:szCs w:val="28"/>
        </w:rPr>
        <w:t>Nguồn kinh phí thực hiện chính sách do ngân sách tỉnh đảm bảo</w:t>
      </w:r>
      <w:r w:rsidR="00354243">
        <w:rPr>
          <w:sz w:val="28"/>
          <w:szCs w:val="28"/>
        </w:rPr>
        <w:t xml:space="preserve"> </w:t>
      </w:r>
    </w:p>
    <w:p w:rsidR="004A6F86" w:rsidRPr="00354243" w:rsidRDefault="00354243" w:rsidP="00354243">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sz w:val="28"/>
          <w:szCs w:val="28"/>
        </w:rPr>
      </w:pPr>
      <w:proofErr w:type="gramStart"/>
      <w:r w:rsidRPr="0001784D">
        <w:rPr>
          <w:i/>
          <w:sz w:val="28"/>
          <w:szCs w:val="28"/>
        </w:rPr>
        <w:t>(Biểu dự kiến kinh phí đính kèm)</w:t>
      </w:r>
      <w:r>
        <w:rPr>
          <w:i/>
          <w:sz w:val="28"/>
          <w:szCs w:val="28"/>
        </w:rPr>
        <w:t>.</w:t>
      </w:r>
      <w:proofErr w:type="gramEnd"/>
      <w:r w:rsidR="004A6F86" w:rsidRPr="00D12FD4">
        <w:rPr>
          <w:sz w:val="28"/>
          <w:szCs w:val="28"/>
        </w:rPr>
        <w:t xml:space="preserve"> </w:t>
      </w:r>
    </w:p>
    <w:p w:rsidR="004A6F86" w:rsidRPr="00DC7A51" w:rsidRDefault="004A6F86" w:rsidP="004A6F86">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i/>
          <w:sz w:val="28"/>
          <w:szCs w:val="28"/>
        </w:rPr>
      </w:pPr>
      <w:r w:rsidRPr="00DC7A51">
        <w:rPr>
          <w:bCs/>
          <w:i/>
          <w:sz w:val="28"/>
          <w:szCs w:val="28"/>
          <w:lang w:val="pt-BR"/>
        </w:rPr>
        <w:t xml:space="preserve">Điều 5. </w:t>
      </w:r>
      <w:r w:rsidRPr="00DC7A51">
        <w:rPr>
          <w:i/>
          <w:sz w:val="28"/>
          <w:szCs w:val="28"/>
          <w:lang w:val="pt-BR"/>
        </w:rPr>
        <w:t>Tổ chức thực hiện</w:t>
      </w:r>
    </w:p>
    <w:p w:rsidR="004A6F86" w:rsidRPr="00D12FD4" w:rsidRDefault="004A6F86" w:rsidP="004A6F86">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i/>
          <w:sz w:val="28"/>
          <w:szCs w:val="28"/>
        </w:rPr>
      </w:pPr>
      <w:r w:rsidRPr="001A53BF">
        <w:rPr>
          <w:sz w:val="28"/>
          <w:szCs w:val="28"/>
          <w:shd w:val="clear" w:color="auto" w:fill="FFFFFF"/>
          <w:lang w:val="pt-BR"/>
        </w:rPr>
        <w:t>1. Giao Ủy ban</w:t>
      </w:r>
      <w:r w:rsidRPr="001A53BF">
        <w:rPr>
          <w:sz w:val="28"/>
          <w:szCs w:val="28"/>
          <w:lang w:val="pt-BR"/>
        </w:rPr>
        <w:t xml:space="preserve"> nhân dân tỉnh triển khai thực hiện Nghị quyế</w:t>
      </w:r>
      <w:r>
        <w:rPr>
          <w:sz w:val="28"/>
          <w:szCs w:val="28"/>
          <w:lang w:val="pt-BR"/>
        </w:rPr>
        <w:t>t, báo cáo Hội đồng nhân dân tỉnh kết quả thực hiện Nghị quyết theo quy định</w:t>
      </w:r>
      <w:r w:rsidRPr="001A53BF">
        <w:rPr>
          <w:sz w:val="28"/>
          <w:szCs w:val="28"/>
          <w:lang w:val="pt-BR"/>
        </w:rPr>
        <w:t>.</w:t>
      </w:r>
    </w:p>
    <w:p w:rsidR="004A6F86" w:rsidRDefault="004A6F86" w:rsidP="004A6F86">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sz w:val="28"/>
          <w:szCs w:val="28"/>
          <w:lang w:val="pt-BR"/>
        </w:rPr>
      </w:pPr>
      <w:r w:rsidRPr="001A53BF">
        <w:rPr>
          <w:sz w:val="28"/>
          <w:szCs w:val="28"/>
          <w:lang w:val="pt-BR"/>
        </w:rPr>
        <w:t>2. Giao Thường trực Hội đồng nhân dân tỉnh, các Ban của Hội đồng nhân dân tỉnh, các Tổ đại biểu Hội đồng nhân dân tỉnh và các đại biểu Hội đồng nhân dân tỉnh giám sát việc thực hiện Nghị quyết.</w:t>
      </w:r>
    </w:p>
    <w:p w:rsidR="004A6F86" w:rsidRPr="00DC7A51" w:rsidRDefault="004A6F86" w:rsidP="004A6F86">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i/>
          <w:sz w:val="28"/>
          <w:szCs w:val="28"/>
          <w:lang w:val="pt-BR"/>
        </w:rPr>
      </w:pPr>
      <w:r w:rsidRPr="00DC7A51">
        <w:rPr>
          <w:i/>
          <w:sz w:val="28"/>
          <w:szCs w:val="28"/>
          <w:lang w:val="pt-BR"/>
        </w:rPr>
        <w:t xml:space="preserve">Điều 6. Điều khoản thi hành </w:t>
      </w:r>
    </w:p>
    <w:p w:rsidR="004A6F86" w:rsidRPr="00A65C99" w:rsidRDefault="004A6F86" w:rsidP="004A6F86">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b/>
          <w:i/>
          <w:sz w:val="28"/>
          <w:szCs w:val="28"/>
          <w:lang w:val="pt-BR"/>
        </w:rPr>
      </w:pPr>
      <w:r w:rsidRPr="00A65C99">
        <w:rPr>
          <w:sz w:val="28"/>
          <w:szCs w:val="28"/>
          <w:lang w:val="pt-BR"/>
        </w:rPr>
        <w:t xml:space="preserve">1. Nghị quyết này có hiệu lực thi hành kể từ ngày    tháng </w:t>
      </w:r>
      <w:r>
        <w:rPr>
          <w:sz w:val="28"/>
          <w:szCs w:val="28"/>
          <w:lang w:val="pt-BR"/>
        </w:rPr>
        <w:t xml:space="preserve"> </w:t>
      </w:r>
      <w:r w:rsidRPr="00A65C99">
        <w:rPr>
          <w:sz w:val="28"/>
          <w:szCs w:val="28"/>
          <w:lang w:val="pt-BR"/>
        </w:rPr>
        <w:t xml:space="preserve">  năm 2025.</w:t>
      </w:r>
    </w:p>
    <w:p w:rsidR="00CD4F70" w:rsidRDefault="004A6F86" w:rsidP="00CD4F70">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b/>
          <w:sz w:val="28"/>
          <w:szCs w:val="28"/>
        </w:rPr>
      </w:pPr>
      <w:r w:rsidRPr="00A65C99">
        <w:rPr>
          <w:sz w:val="28"/>
          <w:szCs w:val="28"/>
          <w:lang w:val="af-ZA"/>
        </w:rPr>
        <w:lastRenderedPageBreak/>
        <w:t xml:space="preserve">2. Nghị quyết này đã được </w:t>
      </w:r>
      <w:r w:rsidRPr="00A65C99">
        <w:rPr>
          <w:sz w:val="28"/>
          <w:szCs w:val="28"/>
          <w:lang w:val="pt-BR"/>
        </w:rPr>
        <w:t>Hội đồng nhân dân tỉnh Lạng Sơn khóa ..., kỳ họp thứ... thông qua ngày ... tháng ... năm 202</w:t>
      </w:r>
      <w:r w:rsidRPr="00A65C99">
        <w:rPr>
          <w:sz w:val="28"/>
          <w:szCs w:val="28"/>
        </w:rPr>
        <w:t>5</w:t>
      </w:r>
      <w:r w:rsidRPr="00FD7A4E">
        <w:rPr>
          <w:sz w:val="28"/>
          <w:szCs w:val="28"/>
        </w:rPr>
        <w:t>.</w:t>
      </w:r>
    </w:p>
    <w:p w:rsidR="004A6F86" w:rsidRPr="00CD4F70" w:rsidRDefault="004A6F86" w:rsidP="00CD4F70">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b/>
          <w:sz w:val="28"/>
          <w:szCs w:val="28"/>
        </w:rPr>
      </w:pPr>
      <w:r w:rsidRPr="00E453F6">
        <w:rPr>
          <w:b/>
          <w:sz w:val="28"/>
          <w:szCs w:val="28"/>
        </w:rPr>
        <w:t xml:space="preserve">V. DỰ KIẾN NGUỒN LỰC, </w:t>
      </w:r>
      <w:r w:rsidRPr="00E453F6">
        <w:rPr>
          <w:b/>
          <w:smallCaps/>
          <w:sz w:val="28"/>
          <w:szCs w:val="28"/>
        </w:rPr>
        <w:t xml:space="preserve">ĐIỀU KIỆN ĐẢM BẢO CHO VIỆC THI HÀNH </w:t>
      </w:r>
      <w:r>
        <w:rPr>
          <w:b/>
          <w:smallCaps/>
          <w:sz w:val="28"/>
          <w:szCs w:val="28"/>
        </w:rPr>
        <w:t>NGH</w:t>
      </w:r>
      <w:r w:rsidRPr="00B95425">
        <w:rPr>
          <w:b/>
          <w:smallCaps/>
          <w:sz w:val="28"/>
          <w:szCs w:val="28"/>
        </w:rPr>
        <w:t>Ị</w:t>
      </w:r>
      <w:r>
        <w:rPr>
          <w:b/>
          <w:smallCaps/>
          <w:sz w:val="28"/>
          <w:szCs w:val="28"/>
        </w:rPr>
        <w:t xml:space="preserve"> QUY</w:t>
      </w:r>
      <w:r w:rsidRPr="00B95425">
        <w:rPr>
          <w:b/>
          <w:smallCaps/>
          <w:sz w:val="28"/>
          <w:szCs w:val="28"/>
        </w:rPr>
        <w:t>ẾT</w:t>
      </w:r>
      <w:r w:rsidRPr="00E453F6">
        <w:rPr>
          <w:b/>
          <w:smallCaps/>
          <w:sz w:val="28"/>
          <w:szCs w:val="28"/>
        </w:rPr>
        <w:t xml:space="preserve"> SAU KHI ĐƯỢC THÔNG QUA</w:t>
      </w:r>
      <w:r>
        <w:rPr>
          <w:b/>
          <w:smallCaps/>
          <w:sz w:val="28"/>
          <w:szCs w:val="28"/>
        </w:rPr>
        <w:t>/BAN HÀNH</w:t>
      </w:r>
    </w:p>
    <w:p w:rsidR="004A6F86" w:rsidRDefault="004A6F86" w:rsidP="004A6F86">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sz w:val="28"/>
          <w:szCs w:val="28"/>
        </w:rPr>
      </w:pPr>
      <w:r w:rsidRPr="0049179C">
        <w:rPr>
          <w:sz w:val="28"/>
          <w:szCs w:val="28"/>
        </w:rPr>
        <w:t>Nguồn kinh phí thực hiệ</w:t>
      </w:r>
      <w:r>
        <w:rPr>
          <w:sz w:val="28"/>
          <w:szCs w:val="28"/>
        </w:rPr>
        <w:t xml:space="preserve">n chính sách </w:t>
      </w:r>
      <w:r w:rsidRPr="00867B0A">
        <w:rPr>
          <w:sz w:val="28"/>
          <w:szCs w:val="28"/>
        </w:rPr>
        <w:t>do</w:t>
      </w:r>
      <w:r w:rsidRPr="0049179C">
        <w:rPr>
          <w:sz w:val="28"/>
          <w:szCs w:val="28"/>
        </w:rPr>
        <w:t xml:space="preserve"> ngân sách </w:t>
      </w:r>
      <w:r w:rsidRPr="00867B0A">
        <w:rPr>
          <w:sz w:val="28"/>
          <w:szCs w:val="28"/>
        </w:rPr>
        <w:t>tỉnh đảm bảo</w:t>
      </w:r>
      <w:r w:rsidRPr="0049179C">
        <w:rPr>
          <w:i/>
          <w:sz w:val="28"/>
          <w:szCs w:val="28"/>
        </w:rPr>
        <w:t>.</w:t>
      </w:r>
      <w:r w:rsidRPr="0049179C">
        <w:rPr>
          <w:sz w:val="28"/>
          <w:szCs w:val="28"/>
        </w:rPr>
        <w:t xml:space="preserve"> </w:t>
      </w:r>
    </w:p>
    <w:p w:rsidR="00CD4F70" w:rsidRDefault="004A6F86" w:rsidP="00CD4F70">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i/>
          <w:sz w:val="28"/>
          <w:szCs w:val="28"/>
        </w:rPr>
      </w:pPr>
      <w:proofErr w:type="gramStart"/>
      <w:r>
        <w:rPr>
          <w:sz w:val="28"/>
          <w:szCs w:val="28"/>
        </w:rPr>
        <w:t>Dự kiến trình dự thảo Nghị quyết tại kỳ họp thường lệ giữa năm 2025 của HĐND tỉnh.</w:t>
      </w:r>
      <w:proofErr w:type="gramEnd"/>
    </w:p>
    <w:p w:rsidR="00FC12AF" w:rsidRPr="004A6F86" w:rsidRDefault="00750D15" w:rsidP="00CD4F70">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i/>
          <w:sz w:val="28"/>
          <w:szCs w:val="28"/>
        </w:rPr>
      </w:pPr>
      <w:r w:rsidRPr="008D66F9">
        <w:rPr>
          <w:sz w:val="28"/>
          <w:szCs w:val="28"/>
        </w:rPr>
        <w:t xml:space="preserve">Trên đây là </w:t>
      </w:r>
      <w:r w:rsidR="004A6F86">
        <w:rPr>
          <w:sz w:val="28"/>
          <w:szCs w:val="28"/>
        </w:rPr>
        <w:t>nội dung Sở GDĐT trình UBND tỉnh dự thảo</w:t>
      </w:r>
      <w:r w:rsidRPr="008D66F9">
        <w:rPr>
          <w:sz w:val="28"/>
          <w:szCs w:val="28"/>
        </w:rPr>
        <w:t xml:space="preserve"> Nghị quyết </w:t>
      </w:r>
      <w:r w:rsidR="00AC630E">
        <w:rPr>
          <w:sz w:val="28"/>
          <w:szCs w:val="28"/>
        </w:rPr>
        <w:t xml:space="preserve">của Hội đồng nhân dân tỉnh </w:t>
      </w:r>
      <w:r w:rsidR="00D56E3A" w:rsidRPr="00644B8D">
        <w:rPr>
          <w:sz w:val="28"/>
          <w:szCs w:val="28"/>
        </w:rPr>
        <w:t>“</w:t>
      </w:r>
      <w:r w:rsidR="00D56E3A">
        <w:rPr>
          <w:sz w:val="28"/>
          <w:szCs w:val="28"/>
        </w:rPr>
        <w:t>Q</w:t>
      </w:r>
      <w:r w:rsidR="00D56E3A" w:rsidRPr="00644B8D">
        <w:rPr>
          <w:bCs/>
          <w:sz w:val="28"/>
          <w:szCs w:val="28"/>
        </w:rPr>
        <w:t xml:space="preserve">uy định </w:t>
      </w:r>
      <w:r w:rsidR="00D56E3A" w:rsidRPr="00644B8D">
        <w:rPr>
          <w:sz w:val="28"/>
          <w:szCs w:val="28"/>
        </w:rPr>
        <w:t xml:space="preserve">mức hỗ trợ người lao động </w:t>
      </w:r>
      <w:r w:rsidR="009C31C6">
        <w:rPr>
          <w:sz w:val="28"/>
          <w:szCs w:val="28"/>
        </w:rPr>
        <w:t xml:space="preserve">trực tiếp thực hiện các hoạt động hỗ trợ phát triển giáo dục hòa nhập </w:t>
      </w:r>
      <w:r w:rsidR="00D56E3A" w:rsidRPr="00644B8D">
        <w:rPr>
          <w:sz w:val="28"/>
          <w:szCs w:val="28"/>
        </w:rPr>
        <w:t>tại các cơ sở hỗ trợ phát triển giáo dục hòa nhập ngoài công lập</w:t>
      </w:r>
      <w:r w:rsidR="009C31C6">
        <w:rPr>
          <w:sz w:val="28"/>
          <w:szCs w:val="28"/>
        </w:rPr>
        <w:t xml:space="preserve"> </w:t>
      </w:r>
      <w:r w:rsidR="00D56E3A" w:rsidRPr="00644B8D">
        <w:rPr>
          <w:sz w:val="28"/>
          <w:szCs w:val="28"/>
        </w:rPr>
        <w:t>trên địa bàn tỉnh Lạng Sơn”</w:t>
      </w:r>
      <w:r w:rsidR="000D48F6" w:rsidRPr="008D66F9">
        <w:rPr>
          <w:sz w:val="28"/>
          <w:szCs w:val="28"/>
          <w:lang w:val="vi-VN"/>
        </w:rPr>
        <w:t>.</w:t>
      </w:r>
      <w:r w:rsidR="000D48F6" w:rsidRPr="008D66F9">
        <w:rPr>
          <w:spacing w:val="-2"/>
          <w:sz w:val="28"/>
          <w:szCs w:val="28"/>
          <w:lang w:val="nl-NL"/>
        </w:rPr>
        <w:t xml:space="preserve"> </w:t>
      </w:r>
    </w:p>
    <w:p w:rsidR="009475C5" w:rsidRPr="00AB6930" w:rsidRDefault="004E1AE6" w:rsidP="009475C5">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i/>
          <w:spacing w:val="-4"/>
          <w:sz w:val="28"/>
          <w:szCs w:val="28"/>
        </w:rPr>
      </w:pPr>
      <w:r w:rsidRPr="00AB6930">
        <w:rPr>
          <w:spacing w:val="-4"/>
          <w:sz w:val="28"/>
          <w:szCs w:val="28"/>
          <w:lang w:val="nl-NL"/>
        </w:rPr>
        <w:t>Sở Giáo dục và Đào tạo kính trình Ủy ban nhân</w:t>
      </w:r>
      <w:r w:rsidR="00D56E3A" w:rsidRPr="00AB6930">
        <w:rPr>
          <w:spacing w:val="-4"/>
          <w:sz w:val="28"/>
          <w:szCs w:val="28"/>
          <w:lang w:val="nl-NL"/>
        </w:rPr>
        <w:t xml:space="preserve"> dân tỉnh xem xét, quyết định</w:t>
      </w:r>
      <w:r w:rsidR="00AB6930" w:rsidRPr="00AB6930">
        <w:rPr>
          <w:spacing w:val="-4"/>
          <w:sz w:val="28"/>
          <w:szCs w:val="28"/>
          <w:lang w:val="nl-NL"/>
        </w:rPr>
        <w:t>./</w:t>
      </w:r>
      <w:r w:rsidR="00D56E3A" w:rsidRPr="00AB6930">
        <w:rPr>
          <w:spacing w:val="-4"/>
          <w:sz w:val="28"/>
          <w:szCs w:val="28"/>
          <w:lang w:val="nl-NL"/>
        </w:rPr>
        <w:t>.</w:t>
      </w:r>
    </w:p>
    <w:p w:rsidR="009475C5" w:rsidRDefault="004A6F86" w:rsidP="009475C5">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i/>
          <w:sz w:val="28"/>
          <w:szCs w:val="28"/>
        </w:rPr>
      </w:pPr>
      <w:r>
        <w:rPr>
          <w:i/>
          <w:sz w:val="28"/>
          <w:szCs w:val="28"/>
        </w:rPr>
        <w:t xml:space="preserve">Hồ </w:t>
      </w:r>
      <w:proofErr w:type="gramStart"/>
      <w:r>
        <w:rPr>
          <w:i/>
          <w:sz w:val="28"/>
          <w:szCs w:val="28"/>
        </w:rPr>
        <w:t>sơ</w:t>
      </w:r>
      <w:proofErr w:type="gramEnd"/>
      <w:r w:rsidR="00AC630E">
        <w:rPr>
          <w:i/>
          <w:sz w:val="28"/>
          <w:szCs w:val="28"/>
        </w:rPr>
        <w:t xml:space="preserve"> gửi kèm </w:t>
      </w:r>
      <w:r>
        <w:rPr>
          <w:i/>
          <w:sz w:val="28"/>
          <w:szCs w:val="28"/>
        </w:rPr>
        <w:t>gồm</w:t>
      </w:r>
      <w:r w:rsidR="00BB02AA" w:rsidRPr="008D66F9">
        <w:rPr>
          <w:i/>
          <w:sz w:val="28"/>
          <w:szCs w:val="28"/>
        </w:rPr>
        <w:t>:</w:t>
      </w:r>
    </w:p>
    <w:p w:rsidR="009475C5" w:rsidRPr="00AC630E" w:rsidRDefault="006E65D4" w:rsidP="006E65D4">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rFonts w:ascii="Times New Roman Italic" w:hAnsi="Times New Roman Italic"/>
          <w:bCs/>
          <w:i/>
          <w:spacing w:val="-4"/>
          <w:sz w:val="28"/>
          <w:szCs w:val="28"/>
        </w:rPr>
      </w:pPr>
      <w:r w:rsidRPr="006E65D4">
        <w:rPr>
          <w:rFonts w:ascii="Times New Roman Italic" w:hAnsi="Times New Roman Italic"/>
          <w:spacing w:val="-4"/>
          <w:sz w:val="28"/>
          <w:szCs w:val="28"/>
        </w:rPr>
        <w:t>(1</w:t>
      </w:r>
      <w:r>
        <w:rPr>
          <w:rFonts w:ascii="Times New Roman Italic" w:hAnsi="Times New Roman Italic"/>
          <w:spacing w:val="-4"/>
          <w:sz w:val="28"/>
          <w:szCs w:val="28"/>
        </w:rPr>
        <w:t xml:space="preserve">) </w:t>
      </w:r>
      <w:r w:rsidR="00BB02AA" w:rsidRPr="006E65D4">
        <w:rPr>
          <w:rFonts w:ascii="Times New Roman Italic" w:hAnsi="Times New Roman Italic"/>
          <w:spacing w:val="-4"/>
          <w:sz w:val="28"/>
          <w:szCs w:val="28"/>
        </w:rPr>
        <w:t xml:space="preserve">Báo cáo số </w:t>
      </w:r>
      <w:r w:rsidRPr="006E65D4">
        <w:rPr>
          <w:i/>
          <w:spacing w:val="-4"/>
          <w:sz w:val="28"/>
          <w:szCs w:val="28"/>
        </w:rPr>
        <w:t xml:space="preserve">719/BC-SGDĐT ngày 12 tháng 3 năm 2025 </w:t>
      </w:r>
      <w:r w:rsidR="00BB02AA" w:rsidRPr="006E65D4">
        <w:rPr>
          <w:rFonts w:ascii="Times New Roman Italic" w:hAnsi="Times New Roman Italic"/>
          <w:spacing w:val="-4"/>
          <w:sz w:val="28"/>
          <w:szCs w:val="28"/>
        </w:rPr>
        <w:t xml:space="preserve">của Sở Giáo dục và Đào tạo về việc </w:t>
      </w:r>
      <w:r w:rsidR="00332456" w:rsidRPr="006E65D4">
        <w:rPr>
          <w:rFonts w:ascii="Times New Roman Italic" w:hAnsi="Times New Roman Italic"/>
          <w:bCs/>
          <w:spacing w:val="-4"/>
          <w:sz w:val="28"/>
          <w:szCs w:val="28"/>
        </w:rPr>
        <w:t xml:space="preserve">đánh giá tác động của chính sách quy định </w:t>
      </w:r>
      <w:r w:rsidR="000D48F6" w:rsidRPr="006E65D4">
        <w:rPr>
          <w:rFonts w:ascii="Times New Roman Italic" w:hAnsi="Times New Roman Italic"/>
          <w:spacing w:val="-4"/>
          <w:sz w:val="28"/>
          <w:szCs w:val="28"/>
        </w:rPr>
        <w:t xml:space="preserve">mức </w:t>
      </w:r>
      <w:r w:rsidR="000D48F6" w:rsidRPr="006E65D4">
        <w:rPr>
          <w:rFonts w:ascii="Times New Roman Italic" w:hAnsi="Times New Roman Italic"/>
          <w:bCs/>
          <w:spacing w:val="-4"/>
          <w:sz w:val="28"/>
          <w:szCs w:val="28"/>
        </w:rPr>
        <w:t xml:space="preserve">hỗ trợ </w:t>
      </w:r>
      <w:r w:rsidR="000D48F6" w:rsidRPr="006E65D4">
        <w:rPr>
          <w:rFonts w:ascii="Times New Roman Italic" w:hAnsi="Times New Roman Italic"/>
          <w:spacing w:val="-4"/>
          <w:sz w:val="28"/>
          <w:szCs w:val="28"/>
        </w:rPr>
        <w:t xml:space="preserve">người lao động </w:t>
      </w:r>
      <w:r w:rsidR="00FC12AF" w:rsidRPr="006E65D4">
        <w:rPr>
          <w:rFonts w:ascii="Times New Roman Italic" w:hAnsi="Times New Roman Italic"/>
          <w:spacing w:val="-4"/>
          <w:sz w:val="28"/>
          <w:szCs w:val="28"/>
        </w:rPr>
        <w:t xml:space="preserve">trực tiếp thực hiện các hoạt động hỗ trợ giáo dục hòa nhập </w:t>
      </w:r>
      <w:r w:rsidR="000D48F6" w:rsidRPr="006E65D4">
        <w:rPr>
          <w:rFonts w:ascii="Times New Roman Italic" w:hAnsi="Times New Roman Italic"/>
          <w:spacing w:val="-4"/>
          <w:sz w:val="28"/>
          <w:szCs w:val="28"/>
        </w:rPr>
        <w:t xml:space="preserve">tại các </w:t>
      </w:r>
      <w:r w:rsidR="00D56E3A" w:rsidRPr="006E65D4">
        <w:rPr>
          <w:rFonts w:ascii="Times New Roman Italic" w:hAnsi="Times New Roman Italic"/>
          <w:spacing w:val="-4"/>
          <w:sz w:val="28"/>
          <w:szCs w:val="28"/>
        </w:rPr>
        <w:t>cơ sở</w:t>
      </w:r>
      <w:r w:rsidR="000D48F6" w:rsidRPr="006E65D4">
        <w:rPr>
          <w:rFonts w:ascii="Times New Roman Italic" w:hAnsi="Times New Roman Italic"/>
          <w:spacing w:val="-4"/>
          <w:sz w:val="28"/>
          <w:szCs w:val="28"/>
        </w:rPr>
        <w:t xml:space="preserve"> hỗ trợ phát triển giáo dục hòa nhập ngoài công lập</w:t>
      </w:r>
      <w:r w:rsidR="00AB6930" w:rsidRPr="006E65D4">
        <w:rPr>
          <w:rFonts w:ascii="Times New Roman Italic" w:hAnsi="Times New Roman Italic"/>
          <w:spacing w:val="-4"/>
          <w:sz w:val="28"/>
          <w:szCs w:val="28"/>
        </w:rPr>
        <w:t xml:space="preserve"> </w:t>
      </w:r>
      <w:r w:rsidR="00FC12AF" w:rsidRPr="006E65D4">
        <w:rPr>
          <w:rFonts w:ascii="Times New Roman Italic" w:hAnsi="Times New Roman Italic"/>
          <w:spacing w:val="-4"/>
          <w:sz w:val="28"/>
          <w:szCs w:val="28"/>
        </w:rPr>
        <w:t>được cấp có thẩm quyền cho phép thành lập</w:t>
      </w:r>
      <w:r w:rsidR="000D48F6" w:rsidRPr="006E65D4">
        <w:rPr>
          <w:rFonts w:ascii="Times New Roman Italic" w:hAnsi="Times New Roman Italic"/>
          <w:spacing w:val="-4"/>
          <w:sz w:val="28"/>
          <w:szCs w:val="28"/>
        </w:rPr>
        <w:t xml:space="preserve"> trên địa bàn tỉnh</w:t>
      </w:r>
      <w:r w:rsidR="00FC12AF" w:rsidRPr="006E65D4">
        <w:rPr>
          <w:rFonts w:ascii="Times New Roman Italic" w:hAnsi="Times New Roman Italic"/>
          <w:spacing w:val="-4"/>
          <w:sz w:val="28"/>
          <w:szCs w:val="28"/>
        </w:rPr>
        <w:t xml:space="preserve"> Lạng Sơn</w:t>
      </w:r>
      <w:r w:rsidR="00332456" w:rsidRPr="006E65D4">
        <w:rPr>
          <w:rFonts w:ascii="Times New Roman Italic" w:hAnsi="Times New Roman Italic"/>
          <w:bCs/>
          <w:spacing w:val="-4"/>
          <w:sz w:val="28"/>
          <w:szCs w:val="28"/>
        </w:rPr>
        <w:t>;</w:t>
      </w:r>
      <w:r w:rsidR="00AC630E">
        <w:rPr>
          <w:rFonts w:ascii="Times New Roman Italic" w:hAnsi="Times New Roman Italic"/>
          <w:bCs/>
          <w:spacing w:val="-4"/>
          <w:sz w:val="28"/>
          <w:szCs w:val="28"/>
        </w:rPr>
        <w:t xml:space="preserve"> </w:t>
      </w:r>
      <w:r w:rsidR="00AC630E" w:rsidRPr="00AC630E">
        <w:rPr>
          <w:i/>
          <w:sz w:val="28"/>
          <w:szCs w:val="28"/>
          <w:lang w:val="nl-NL"/>
        </w:rPr>
        <w:t>Báo cáo 721</w:t>
      </w:r>
      <w:r w:rsidR="00AC630E" w:rsidRPr="00AC630E">
        <w:rPr>
          <w:bCs/>
          <w:i/>
          <w:sz w:val="28"/>
          <w:szCs w:val="28"/>
        </w:rPr>
        <w:t xml:space="preserve">/BC-SGDĐT ngày 12/3/2025 </w:t>
      </w:r>
      <w:r w:rsidR="00AC630E" w:rsidRPr="00AC630E">
        <w:rPr>
          <w:i/>
          <w:sz w:val="28"/>
          <w:szCs w:val="28"/>
          <w:lang w:val="nl-NL"/>
        </w:rPr>
        <w:t>của Sở Giáo dục và Đào tạo về t</w:t>
      </w:r>
      <w:r w:rsidR="00AC630E" w:rsidRPr="00AC630E">
        <w:rPr>
          <w:i/>
          <w:sz w:val="28"/>
          <w:szCs w:val="28"/>
        </w:rPr>
        <w:t>hực trạng hoạt động giáo dục của các cơ sở giáo dục hòa nhập ngoài công lập được cấp phép hoạt động trên địa bàn tỉnh;</w:t>
      </w:r>
      <w:r w:rsidR="00AC630E" w:rsidRPr="00AC630E">
        <w:rPr>
          <w:i/>
        </w:rPr>
        <w:t xml:space="preserve"> </w:t>
      </w:r>
    </w:p>
    <w:p w:rsidR="006E65D4" w:rsidRPr="006E65D4" w:rsidRDefault="006E65D4" w:rsidP="006E65D4">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i/>
          <w:sz w:val="28"/>
          <w:szCs w:val="28"/>
        </w:rPr>
      </w:pPr>
      <w:r w:rsidRPr="008D66F9">
        <w:rPr>
          <w:i/>
          <w:sz w:val="28"/>
          <w:szCs w:val="28"/>
        </w:rPr>
        <w:t>(</w:t>
      </w:r>
      <w:r>
        <w:rPr>
          <w:i/>
          <w:sz w:val="28"/>
          <w:szCs w:val="28"/>
        </w:rPr>
        <w:t>2</w:t>
      </w:r>
      <w:r w:rsidRPr="008D66F9">
        <w:rPr>
          <w:i/>
          <w:sz w:val="28"/>
          <w:szCs w:val="28"/>
        </w:rPr>
        <w:t xml:space="preserve">) Dự thảo Tờ trình của UBND tỉnh </w:t>
      </w:r>
      <w:r w:rsidR="004A6F86">
        <w:rPr>
          <w:i/>
          <w:sz w:val="28"/>
          <w:szCs w:val="28"/>
        </w:rPr>
        <w:t>về dự thảo</w:t>
      </w:r>
      <w:r w:rsidRPr="008D66F9">
        <w:rPr>
          <w:i/>
          <w:sz w:val="28"/>
          <w:szCs w:val="28"/>
        </w:rPr>
        <w:t xml:space="preserve"> Nghị quyết của Hội đồng nhân dân tỉnh </w:t>
      </w:r>
      <w:r w:rsidRPr="008D66F9">
        <w:rPr>
          <w:bCs/>
          <w:i/>
          <w:sz w:val="28"/>
          <w:szCs w:val="28"/>
        </w:rPr>
        <w:t xml:space="preserve">quy định </w:t>
      </w:r>
      <w:r w:rsidRPr="008D66F9">
        <w:rPr>
          <w:i/>
          <w:sz w:val="28"/>
          <w:szCs w:val="28"/>
        </w:rPr>
        <w:t xml:space="preserve">mức </w:t>
      </w:r>
      <w:r w:rsidRPr="008D66F9">
        <w:rPr>
          <w:bCs/>
          <w:i/>
          <w:sz w:val="28"/>
          <w:szCs w:val="28"/>
        </w:rPr>
        <w:t xml:space="preserve">hỗ trợ </w:t>
      </w:r>
      <w:r w:rsidRPr="008D66F9">
        <w:rPr>
          <w:i/>
          <w:sz w:val="28"/>
          <w:szCs w:val="28"/>
        </w:rPr>
        <w:t xml:space="preserve">người lao động </w:t>
      </w:r>
      <w:r>
        <w:rPr>
          <w:i/>
          <w:sz w:val="28"/>
          <w:szCs w:val="28"/>
        </w:rPr>
        <w:t xml:space="preserve">trực tiếp thực hiện các hoạt động hỗ trợ phát triển giáo dục hòa nhập </w:t>
      </w:r>
      <w:r w:rsidRPr="008D66F9">
        <w:rPr>
          <w:i/>
          <w:sz w:val="28"/>
          <w:szCs w:val="28"/>
        </w:rPr>
        <w:t xml:space="preserve">tại các </w:t>
      </w:r>
      <w:r>
        <w:rPr>
          <w:i/>
          <w:sz w:val="28"/>
          <w:szCs w:val="28"/>
        </w:rPr>
        <w:t>cơ sở</w:t>
      </w:r>
      <w:r w:rsidRPr="008D66F9">
        <w:rPr>
          <w:i/>
          <w:sz w:val="28"/>
          <w:szCs w:val="28"/>
        </w:rPr>
        <w:t xml:space="preserve"> hỗ trợ phát triển giáo dục hòa nhập ngoài công lập</w:t>
      </w:r>
      <w:r>
        <w:rPr>
          <w:i/>
          <w:sz w:val="28"/>
          <w:szCs w:val="28"/>
        </w:rPr>
        <w:t xml:space="preserve"> </w:t>
      </w:r>
      <w:r w:rsidRPr="008D66F9">
        <w:rPr>
          <w:i/>
          <w:sz w:val="28"/>
          <w:szCs w:val="28"/>
        </w:rPr>
        <w:t>trên địa bàn tỉnh</w:t>
      </w:r>
      <w:r>
        <w:rPr>
          <w:i/>
          <w:sz w:val="28"/>
          <w:szCs w:val="28"/>
        </w:rPr>
        <w:t xml:space="preserve"> Lạng Sơn</w:t>
      </w:r>
      <w:r w:rsidRPr="008D66F9">
        <w:rPr>
          <w:bCs/>
          <w:i/>
          <w:sz w:val="28"/>
          <w:szCs w:val="28"/>
        </w:rPr>
        <w:t>;</w:t>
      </w:r>
    </w:p>
    <w:p w:rsidR="009475C5" w:rsidRDefault="00BB02AA" w:rsidP="009475C5">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bCs/>
          <w:i/>
          <w:sz w:val="28"/>
          <w:szCs w:val="28"/>
        </w:rPr>
      </w:pPr>
      <w:r w:rsidRPr="008D66F9">
        <w:rPr>
          <w:i/>
          <w:sz w:val="28"/>
          <w:szCs w:val="28"/>
        </w:rPr>
        <w:t>(</w:t>
      </w:r>
      <w:r w:rsidR="006E65D4">
        <w:rPr>
          <w:i/>
          <w:sz w:val="28"/>
          <w:szCs w:val="28"/>
        </w:rPr>
        <w:t>3</w:t>
      </w:r>
      <w:r w:rsidRPr="008D66F9">
        <w:rPr>
          <w:i/>
          <w:sz w:val="28"/>
          <w:szCs w:val="28"/>
        </w:rPr>
        <w:t xml:space="preserve">) Dự thảo Nghị quyết của Hội đồng nhân dân tỉnh </w:t>
      </w:r>
      <w:r w:rsidR="000D48F6" w:rsidRPr="008D66F9">
        <w:rPr>
          <w:bCs/>
          <w:i/>
          <w:sz w:val="28"/>
          <w:szCs w:val="28"/>
        </w:rPr>
        <w:t xml:space="preserve">quy định </w:t>
      </w:r>
      <w:r w:rsidR="000D48F6" w:rsidRPr="008D66F9">
        <w:rPr>
          <w:i/>
          <w:sz w:val="28"/>
          <w:szCs w:val="28"/>
        </w:rPr>
        <w:t xml:space="preserve">mức </w:t>
      </w:r>
      <w:r w:rsidR="000D48F6" w:rsidRPr="008D66F9">
        <w:rPr>
          <w:bCs/>
          <w:i/>
          <w:sz w:val="28"/>
          <w:szCs w:val="28"/>
        </w:rPr>
        <w:t xml:space="preserve">hỗ trợ </w:t>
      </w:r>
      <w:r w:rsidR="000D48F6" w:rsidRPr="008D66F9">
        <w:rPr>
          <w:i/>
          <w:sz w:val="28"/>
          <w:szCs w:val="28"/>
        </w:rPr>
        <w:t xml:space="preserve">người </w:t>
      </w:r>
      <w:proofErr w:type="gramStart"/>
      <w:r w:rsidR="000D48F6" w:rsidRPr="008D66F9">
        <w:rPr>
          <w:i/>
          <w:sz w:val="28"/>
          <w:szCs w:val="28"/>
        </w:rPr>
        <w:t>lao</w:t>
      </w:r>
      <w:proofErr w:type="gramEnd"/>
      <w:r w:rsidR="000D48F6" w:rsidRPr="008D66F9">
        <w:rPr>
          <w:i/>
          <w:sz w:val="28"/>
          <w:szCs w:val="28"/>
        </w:rPr>
        <w:t xml:space="preserve"> động </w:t>
      </w:r>
      <w:r w:rsidR="00FC12AF">
        <w:rPr>
          <w:i/>
          <w:sz w:val="28"/>
          <w:szCs w:val="28"/>
        </w:rPr>
        <w:t xml:space="preserve">trực tiếp thực hiện các hoạt động hỗ trợ phát triển giáo dục hòa nhập </w:t>
      </w:r>
      <w:r w:rsidR="000D48F6" w:rsidRPr="008D66F9">
        <w:rPr>
          <w:i/>
          <w:sz w:val="28"/>
          <w:szCs w:val="28"/>
        </w:rPr>
        <w:t xml:space="preserve">tại các </w:t>
      </w:r>
      <w:r w:rsidR="00D56E3A">
        <w:rPr>
          <w:i/>
          <w:sz w:val="28"/>
          <w:szCs w:val="28"/>
        </w:rPr>
        <w:t>cơ sở</w:t>
      </w:r>
      <w:r w:rsidR="000D48F6" w:rsidRPr="008D66F9">
        <w:rPr>
          <w:i/>
          <w:sz w:val="28"/>
          <w:szCs w:val="28"/>
        </w:rPr>
        <w:t xml:space="preserve"> hỗ trợ phát triển giáo dục hòa nhập ngoài công lập trên địa bàn tỉnh</w:t>
      </w:r>
      <w:r w:rsidR="00FC12AF">
        <w:rPr>
          <w:i/>
          <w:sz w:val="28"/>
          <w:szCs w:val="28"/>
        </w:rPr>
        <w:t xml:space="preserve"> Lạng Sơn</w:t>
      </w:r>
      <w:r w:rsidR="000D48F6" w:rsidRPr="008D66F9">
        <w:rPr>
          <w:bCs/>
          <w:i/>
          <w:sz w:val="28"/>
          <w:szCs w:val="28"/>
        </w:rPr>
        <w:t>;</w:t>
      </w:r>
    </w:p>
    <w:p w:rsidR="00AC630E" w:rsidRDefault="00AC630E" w:rsidP="009475C5">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i/>
          <w:sz w:val="28"/>
          <w:szCs w:val="28"/>
        </w:rPr>
      </w:pPr>
      <w:r>
        <w:rPr>
          <w:bCs/>
          <w:i/>
          <w:sz w:val="28"/>
          <w:szCs w:val="28"/>
        </w:rPr>
        <w:t>(4) Các Bả</w:t>
      </w:r>
      <w:r w:rsidR="002E204E">
        <w:rPr>
          <w:bCs/>
          <w:i/>
          <w:sz w:val="28"/>
          <w:szCs w:val="28"/>
        </w:rPr>
        <w:t xml:space="preserve">n tổng hợp nghiên cứu tiếp </w:t>
      </w:r>
      <w:proofErr w:type="gramStart"/>
      <w:r w:rsidR="002E204E">
        <w:rPr>
          <w:bCs/>
          <w:i/>
          <w:sz w:val="28"/>
          <w:szCs w:val="28"/>
        </w:rPr>
        <w:t>thu</w:t>
      </w:r>
      <w:proofErr w:type="gramEnd"/>
      <w:r w:rsidR="002E204E">
        <w:rPr>
          <w:bCs/>
          <w:i/>
          <w:sz w:val="28"/>
          <w:szCs w:val="28"/>
        </w:rPr>
        <w:t xml:space="preserve">, </w:t>
      </w:r>
      <w:r>
        <w:rPr>
          <w:bCs/>
          <w:i/>
          <w:sz w:val="28"/>
          <w:szCs w:val="28"/>
        </w:rPr>
        <w:t>giải trình các ý kiến góp ý;</w:t>
      </w:r>
    </w:p>
    <w:p w:rsidR="008D66F9" w:rsidRPr="008D66F9" w:rsidRDefault="00BB02AA" w:rsidP="009475C5">
      <w:pPr>
        <w:pBdr>
          <w:top w:val="single" w:sz="4" w:space="0" w:color="FFFFFF"/>
          <w:left w:val="single" w:sz="4" w:space="0" w:color="FFFFFF"/>
          <w:bottom w:val="single" w:sz="4" w:space="9" w:color="FFFFFF"/>
          <w:right w:val="single" w:sz="4" w:space="0" w:color="FFFFFF"/>
        </w:pBdr>
        <w:shd w:val="clear" w:color="auto" w:fill="FFFFFF"/>
        <w:spacing w:before="120"/>
        <w:ind w:firstLine="720"/>
        <w:jc w:val="both"/>
        <w:rPr>
          <w:i/>
          <w:sz w:val="28"/>
          <w:szCs w:val="28"/>
        </w:rPr>
      </w:pPr>
      <w:r w:rsidRPr="008D66F9">
        <w:rPr>
          <w:i/>
          <w:sz w:val="28"/>
          <w:szCs w:val="28"/>
        </w:rPr>
        <w:t>(</w:t>
      </w:r>
      <w:r w:rsidR="00AC630E">
        <w:rPr>
          <w:i/>
          <w:sz w:val="28"/>
          <w:szCs w:val="28"/>
        </w:rPr>
        <w:t>5</w:t>
      </w:r>
      <w:r w:rsidR="00D66998" w:rsidRPr="008D66F9">
        <w:rPr>
          <w:i/>
          <w:sz w:val="28"/>
          <w:szCs w:val="28"/>
        </w:rPr>
        <w:t>) Các tài liệu khác liên quan</w:t>
      </w:r>
      <w:r w:rsidR="00D56E3A">
        <w:rPr>
          <w:i/>
          <w:sz w:val="28"/>
          <w:szCs w:val="28"/>
        </w:rPr>
        <w:t>.</w:t>
      </w:r>
    </w:p>
    <w:tbl>
      <w:tblPr>
        <w:tblW w:w="0" w:type="auto"/>
        <w:tblCellSpacing w:w="0" w:type="dxa"/>
        <w:tblInd w:w="108" w:type="dxa"/>
        <w:shd w:val="clear" w:color="auto" w:fill="FFFFFF"/>
        <w:tblCellMar>
          <w:left w:w="0" w:type="dxa"/>
          <w:right w:w="0" w:type="dxa"/>
        </w:tblCellMar>
        <w:tblLook w:val="0000" w:firstRow="0" w:lastRow="0" w:firstColumn="0" w:lastColumn="0" w:noHBand="0" w:noVBand="0"/>
      </w:tblPr>
      <w:tblGrid>
        <w:gridCol w:w="3828"/>
        <w:gridCol w:w="5483"/>
      </w:tblGrid>
      <w:tr w:rsidR="00F85D8E" w:rsidRPr="00F85D8E" w:rsidTr="009475C5">
        <w:trPr>
          <w:trHeight w:val="2408"/>
          <w:tblCellSpacing w:w="0" w:type="dxa"/>
        </w:trPr>
        <w:tc>
          <w:tcPr>
            <w:tcW w:w="3828" w:type="dxa"/>
            <w:shd w:val="clear" w:color="auto" w:fill="FFFFFF"/>
            <w:tcMar>
              <w:top w:w="0" w:type="dxa"/>
              <w:left w:w="108" w:type="dxa"/>
              <w:bottom w:w="0" w:type="dxa"/>
              <w:right w:w="108" w:type="dxa"/>
            </w:tcMar>
          </w:tcPr>
          <w:p w:rsidR="004E1AE6" w:rsidRPr="008D66F9" w:rsidRDefault="004E1AE6" w:rsidP="004E1AE6">
            <w:pPr>
              <w:pStyle w:val="BodyTextIndent2"/>
              <w:spacing w:before="0" w:after="0"/>
              <w:ind w:firstLine="0"/>
              <w:rPr>
                <w:rFonts w:ascii="Times New Roman" w:hAnsi="Times New Roman"/>
                <w:b/>
                <w:i/>
                <w:sz w:val="22"/>
                <w:szCs w:val="22"/>
                <w:lang w:val="vi-VN"/>
              </w:rPr>
            </w:pPr>
            <w:r w:rsidRPr="008D66F9">
              <w:rPr>
                <w:rFonts w:ascii="Times New Roman" w:hAnsi="Times New Roman"/>
                <w:b/>
                <w:i/>
                <w:sz w:val="22"/>
                <w:szCs w:val="22"/>
                <w:lang w:val="vi-VN"/>
              </w:rPr>
              <w:t>Nơi nhận:</w:t>
            </w:r>
          </w:p>
          <w:p w:rsidR="004E1AE6" w:rsidRPr="008D66F9" w:rsidRDefault="004E1AE6" w:rsidP="004E1AE6">
            <w:pPr>
              <w:pStyle w:val="BodyTextIndent2"/>
              <w:spacing w:before="0" w:after="0"/>
              <w:ind w:firstLine="0"/>
              <w:rPr>
                <w:rFonts w:ascii="Times New Roman" w:hAnsi="Times New Roman"/>
                <w:sz w:val="22"/>
                <w:szCs w:val="22"/>
                <w:lang w:val="nl-NL"/>
              </w:rPr>
            </w:pPr>
            <w:r w:rsidRPr="008D66F9">
              <w:rPr>
                <w:rFonts w:ascii="Times New Roman" w:hAnsi="Times New Roman"/>
                <w:sz w:val="22"/>
                <w:szCs w:val="22"/>
                <w:lang w:val="vi-VN"/>
              </w:rPr>
              <w:t xml:space="preserve">- </w:t>
            </w:r>
            <w:r w:rsidRPr="008D66F9">
              <w:rPr>
                <w:rFonts w:ascii="Times New Roman" w:hAnsi="Times New Roman"/>
                <w:sz w:val="22"/>
                <w:szCs w:val="22"/>
                <w:lang w:val="nl-NL"/>
              </w:rPr>
              <w:t>Như trên;</w:t>
            </w:r>
          </w:p>
          <w:p w:rsidR="004E1AE6" w:rsidRPr="008D66F9" w:rsidRDefault="004E1AE6" w:rsidP="004E1AE6">
            <w:pPr>
              <w:pStyle w:val="BodyTextIndent2"/>
              <w:spacing w:before="0" w:after="0"/>
              <w:ind w:firstLine="0"/>
              <w:rPr>
                <w:rFonts w:ascii="Times New Roman" w:hAnsi="Times New Roman"/>
                <w:sz w:val="22"/>
                <w:szCs w:val="22"/>
                <w:lang w:val="nl-NL"/>
              </w:rPr>
            </w:pPr>
            <w:r w:rsidRPr="008D66F9">
              <w:rPr>
                <w:rFonts w:ascii="Times New Roman" w:hAnsi="Times New Roman"/>
                <w:sz w:val="22"/>
                <w:szCs w:val="22"/>
                <w:lang w:val="nl-NL"/>
              </w:rPr>
              <w:t xml:space="preserve">- Lãnh đạo Sở; </w:t>
            </w:r>
          </w:p>
          <w:p w:rsidR="004E1AE6" w:rsidRPr="008D66F9" w:rsidRDefault="004E1AE6" w:rsidP="004E1AE6">
            <w:pPr>
              <w:pStyle w:val="BodyTextIndent2"/>
              <w:spacing w:before="0" w:after="0"/>
              <w:ind w:firstLine="0"/>
              <w:rPr>
                <w:rFonts w:ascii="Times New Roman" w:hAnsi="Times New Roman"/>
                <w:sz w:val="22"/>
                <w:szCs w:val="22"/>
                <w:lang w:val="nl-NL"/>
              </w:rPr>
            </w:pPr>
            <w:r w:rsidRPr="008D66F9">
              <w:rPr>
                <w:rFonts w:ascii="Times New Roman" w:hAnsi="Times New Roman"/>
                <w:sz w:val="22"/>
                <w:szCs w:val="22"/>
                <w:lang w:val="nl-NL"/>
              </w:rPr>
              <w:t>- Các phòng cơ quan Sở GDĐT;</w:t>
            </w:r>
          </w:p>
          <w:p w:rsidR="001152B6" w:rsidRPr="00F85D8E" w:rsidRDefault="001152B6" w:rsidP="00D56E3A">
            <w:pPr>
              <w:spacing w:line="234" w:lineRule="atLeast"/>
            </w:pPr>
            <w:r w:rsidRPr="008D66F9">
              <w:rPr>
                <w:sz w:val="22"/>
                <w:szCs w:val="22"/>
                <w:lang w:val="vi-VN"/>
              </w:rPr>
              <w:t xml:space="preserve">- Lưu: VT, </w:t>
            </w:r>
            <w:r w:rsidR="00D56E3A">
              <w:rPr>
                <w:sz w:val="22"/>
                <w:szCs w:val="22"/>
              </w:rPr>
              <w:t>TCCB</w:t>
            </w:r>
            <w:r w:rsidR="004E1AE6" w:rsidRPr="008D66F9">
              <w:rPr>
                <w:sz w:val="22"/>
                <w:szCs w:val="22"/>
              </w:rPr>
              <w:t>.</w:t>
            </w:r>
          </w:p>
        </w:tc>
        <w:tc>
          <w:tcPr>
            <w:tcW w:w="5483" w:type="dxa"/>
            <w:shd w:val="clear" w:color="auto" w:fill="FFFFFF"/>
            <w:tcMar>
              <w:top w:w="0" w:type="dxa"/>
              <w:left w:w="108" w:type="dxa"/>
              <w:bottom w:w="0" w:type="dxa"/>
              <w:right w:w="108" w:type="dxa"/>
            </w:tcMar>
          </w:tcPr>
          <w:p w:rsidR="001152B6" w:rsidRPr="00F85D8E" w:rsidRDefault="007F2613" w:rsidP="00133527">
            <w:pPr>
              <w:spacing w:line="234" w:lineRule="atLeast"/>
              <w:jc w:val="center"/>
              <w:rPr>
                <w:b/>
                <w:bCs/>
                <w:szCs w:val="28"/>
              </w:rPr>
            </w:pPr>
            <w:r w:rsidRPr="00F85D8E">
              <w:rPr>
                <w:b/>
                <w:sz w:val="28"/>
                <w:szCs w:val="28"/>
              </w:rPr>
              <w:t>KT.</w:t>
            </w:r>
            <w:r w:rsidR="001152B6" w:rsidRPr="00F85D8E">
              <w:rPr>
                <w:b/>
                <w:sz w:val="28"/>
                <w:szCs w:val="28"/>
              </w:rPr>
              <w:t>GIÁM ĐỐC</w:t>
            </w:r>
          </w:p>
          <w:p w:rsidR="001152B6" w:rsidRPr="00F85D8E" w:rsidRDefault="007F2613" w:rsidP="00133527">
            <w:pPr>
              <w:spacing w:line="234" w:lineRule="atLeast"/>
              <w:jc w:val="center"/>
              <w:rPr>
                <w:b/>
                <w:bCs/>
                <w:szCs w:val="28"/>
              </w:rPr>
            </w:pPr>
            <w:r w:rsidRPr="00F85D8E">
              <w:rPr>
                <w:b/>
                <w:bCs/>
                <w:sz w:val="28"/>
                <w:szCs w:val="28"/>
              </w:rPr>
              <w:t>PHÓ GIÁM ĐỐC</w:t>
            </w:r>
          </w:p>
          <w:p w:rsidR="001152B6" w:rsidRPr="00F85D8E" w:rsidRDefault="001152B6" w:rsidP="00133527">
            <w:pPr>
              <w:spacing w:line="234" w:lineRule="atLeast"/>
              <w:jc w:val="center"/>
              <w:rPr>
                <w:b/>
                <w:bCs/>
                <w:szCs w:val="28"/>
              </w:rPr>
            </w:pPr>
          </w:p>
          <w:p w:rsidR="001152B6" w:rsidRPr="00F85D8E" w:rsidRDefault="001152B6" w:rsidP="00F13B1E">
            <w:pPr>
              <w:spacing w:line="234" w:lineRule="atLeast"/>
              <w:rPr>
                <w:b/>
                <w:bCs/>
                <w:szCs w:val="28"/>
                <w:lang w:val="vi-VN"/>
              </w:rPr>
            </w:pPr>
          </w:p>
          <w:p w:rsidR="001152B6" w:rsidRDefault="001152B6" w:rsidP="00133527">
            <w:pPr>
              <w:spacing w:line="234" w:lineRule="atLeast"/>
              <w:jc w:val="center"/>
              <w:rPr>
                <w:b/>
                <w:bCs/>
                <w:szCs w:val="28"/>
              </w:rPr>
            </w:pPr>
          </w:p>
          <w:p w:rsidR="00FC12AF" w:rsidRPr="00FC12AF" w:rsidRDefault="00FC12AF" w:rsidP="00133527">
            <w:pPr>
              <w:spacing w:line="234" w:lineRule="atLeast"/>
              <w:jc w:val="center"/>
              <w:rPr>
                <w:b/>
                <w:bCs/>
                <w:szCs w:val="28"/>
              </w:rPr>
            </w:pPr>
          </w:p>
          <w:p w:rsidR="00F65905" w:rsidRPr="00F85D8E" w:rsidRDefault="00F65905" w:rsidP="00133527">
            <w:pPr>
              <w:spacing w:line="234" w:lineRule="atLeast"/>
              <w:jc w:val="center"/>
              <w:rPr>
                <w:b/>
                <w:bCs/>
                <w:szCs w:val="28"/>
                <w:lang w:val="vi-VN"/>
              </w:rPr>
            </w:pPr>
          </w:p>
          <w:p w:rsidR="001152B6" w:rsidRPr="00F85D8E" w:rsidRDefault="001152B6" w:rsidP="00133527">
            <w:pPr>
              <w:spacing w:line="234" w:lineRule="atLeast"/>
              <w:jc w:val="center"/>
              <w:rPr>
                <w:b/>
                <w:bCs/>
                <w:szCs w:val="28"/>
              </w:rPr>
            </w:pPr>
          </w:p>
          <w:p w:rsidR="001152B6" w:rsidRPr="000D48F6" w:rsidRDefault="000D48F6" w:rsidP="00133527">
            <w:pPr>
              <w:spacing w:line="234" w:lineRule="atLeast"/>
              <w:jc w:val="center"/>
              <w:rPr>
                <w:szCs w:val="28"/>
                <w:lang w:val="vi-VN"/>
              </w:rPr>
            </w:pPr>
            <w:r>
              <w:rPr>
                <w:b/>
                <w:bCs/>
                <w:sz w:val="28"/>
                <w:szCs w:val="28"/>
              </w:rPr>
              <w:t>Đặng</w:t>
            </w:r>
            <w:r>
              <w:rPr>
                <w:b/>
                <w:bCs/>
                <w:sz w:val="28"/>
                <w:szCs w:val="28"/>
                <w:lang w:val="vi-VN"/>
              </w:rPr>
              <w:t xml:space="preserve"> Hồng Cường</w:t>
            </w:r>
          </w:p>
        </w:tc>
      </w:tr>
    </w:tbl>
    <w:p w:rsidR="008D56BA" w:rsidRPr="00F85D8E" w:rsidRDefault="008D56BA">
      <w:pPr>
        <w:rPr>
          <w:lang w:val="vi-VN"/>
        </w:rPr>
      </w:pPr>
    </w:p>
    <w:sectPr w:rsidR="008D56BA" w:rsidRPr="00F85D8E" w:rsidSect="00B3230D">
      <w:headerReference w:type="default" r:id="rId9"/>
      <w:footerReference w:type="even" r:id="rId10"/>
      <w:footerReference w:type="default" r:id="rId11"/>
      <w:pgSz w:w="11907" w:h="16840" w:code="9"/>
      <w:pgMar w:top="1134" w:right="1021" w:bottom="993" w:left="158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44D" w:rsidRDefault="00EB444D">
      <w:r>
        <w:separator/>
      </w:r>
    </w:p>
  </w:endnote>
  <w:endnote w:type="continuationSeparator" w:id="0">
    <w:p w:rsidR="00EB444D" w:rsidRDefault="00EB4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61002A87" w:usb1="80000000" w:usb2="00000008"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A00002BF" w:usb1="68C7FCFB" w:usb2="00000010" w:usb3="00000000" w:csb0="0002009F" w:csb1="00000000"/>
  </w:font>
  <w:font w:name="Times New Roman Itali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8A" w:rsidRDefault="006B2170" w:rsidP="00133527">
    <w:pPr>
      <w:pStyle w:val="Footer"/>
      <w:framePr w:wrap="around" w:vAnchor="text" w:hAnchor="margin" w:xAlign="right" w:y="1"/>
      <w:rPr>
        <w:rStyle w:val="PageNumber"/>
      </w:rPr>
    </w:pPr>
    <w:r>
      <w:rPr>
        <w:rStyle w:val="PageNumber"/>
      </w:rPr>
      <w:fldChar w:fldCharType="begin"/>
    </w:r>
    <w:r w:rsidR="00E2208A">
      <w:rPr>
        <w:rStyle w:val="PageNumber"/>
      </w:rPr>
      <w:instrText xml:space="preserve">PAGE  </w:instrText>
    </w:r>
    <w:r>
      <w:rPr>
        <w:rStyle w:val="PageNumber"/>
      </w:rPr>
      <w:fldChar w:fldCharType="end"/>
    </w:r>
  </w:p>
  <w:p w:rsidR="00E2208A" w:rsidRDefault="00E2208A" w:rsidP="0013352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8A" w:rsidRDefault="00E2208A" w:rsidP="0013352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44D" w:rsidRDefault="00EB444D">
      <w:r>
        <w:separator/>
      </w:r>
    </w:p>
  </w:footnote>
  <w:footnote w:type="continuationSeparator" w:id="0">
    <w:p w:rsidR="00EB444D" w:rsidRDefault="00EB444D">
      <w:r>
        <w:continuationSeparator/>
      </w:r>
    </w:p>
  </w:footnote>
  <w:footnote w:id="1">
    <w:p w:rsidR="004A6F86" w:rsidRPr="00CC0412" w:rsidRDefault="004A6F86" w:rsidP="004A6F86">
      <w:pPr>
        <w:pStyle w:val="FootnoteText"/>
        <w:ind w:firstLine="720"/>
        <w:jc w:val="both"/>
        <w:rPr>
          <w:lang w:val="en-US"/>
        </w:rPr>
      </w:pPr>
      <w:r>
        <w:rPr>
          <w:rStyle w:val="FootnoteReference"/>
        </w:rPr>
        <w:footnoteRef/>
      </w:r>
      <w:r>
        <w:t xml:space="preserve"> </w:t>
      </w:r>
      <w:proofErr w:type="gramStart"/>
      <w:r>
        <w:rPr>
          <w:lang w:val="en-US"/>
        </w:rPr>
        <w:t xml:space="preserve">Công văn số 5768/VP-KGVX ngày 22/10/2024 về việc </w:t>
      </w:r>
      <w:r>
        <w:t>thực hiện Công văn số 1192/HĐND-VHXH ngày 19/10/2024 của Hội đồng nhân dân tỉnh</w:t>
      </w:r>
      <w:r>
        <w:rPr>
          <w:lang w:val="en-US"/>
        </w:rPr>
        <w:t>.</w:t>
      </w:r>
      <w:proofErr w:type="gramEnd"/>
    </w:p>
  </w:footnote>
  <w:footnote w:id="2">
    <w:p w:rsidR="004A6F86" w:rsidRPr="00BB2642" w:rsidRDefault="004A6F86" w:rsidP="00B3230D">
      <w:pPr>
        <w:pStyle w:val="FootnoteText"/>
        <w:ind w:firstLine="720"/>
        <w:jc w:val="both"/>
        <w:rPr>
          <w:lang w:val="en-US"/>
        </w:rPr>
      </w:pPr>
      <w:r>
        <w:rPr>
          <w:rStyle w:val="FootnoteReference"/>
        </w:rPr>
        <w:footnoteRef/>
      </w:r>
      <w:r>
        <w:t xml:space="preserve"> </w:t>
      </w:r>
      <w:proofErr w:type="gramStart"/>
      <w:r>
        <w:rPr>
          <w:lang w:val="en-US"/>
        </w:rPr>
        <w:t xml:space="preserve">Thông báo số 303/TB-UBND ngày 23/5/2025 </w:t>
      </w:r>
      <w:r w:rsidR="00B3230D">
        <w:rPr>
          <w:lang w:val="en-US"/>
        </w:rPr>
        <w:t>của UBND tỉnh thông báo</w:t>
      </w:r>
      <w:r>
        <w:rPr>
          <w:lang w:val="en-US"/>
        </w:rPr>
        <w:t xml:space="preserve"> </w:t>
      </w:r>
      <w:r>
        <w:t>Kết luận Phiên họp UBND tỉnh thường kỳ tháng 5 năm 2025 (Phiên họp thứ nhất)</w:t>
      </w:r>
      <w:r>
        <w:rPr>
          <w:lang w:val="en-US"/>
        </w:rPr>
        <w:t>.</w:t>
      </w:r>
      <w:proofErr w:type="gramEnd"/>
    </w:p>
  </w:footnote>
  <w:footnote w:id="3">
    <w:p w:rsidR="004A6F86" w:rsidRPr="00B3230D" w:rsidRDefault="004A6F86" w:rsidP="00B3230D">
      <w:pPr>
        <w:pStyle w:val="FootnoteText"/>
        <w:ind w:firstLine="720"/>
        <w:jc w:val="both"/>
        <w:rPr>
          <w:color w:val="FF0000"/>
          <w:lang w:val="en-US"/>
        </w:rPr>
      </w:pPr>
      <w:r w:rsidRPr="00B3230D">
        <w:rPr>
          <w:rStyle w:val="FootnoteReference"/>
        </w:rPr>
        <w:footnoteRef/>
      </w:r>
      <w:r w:rsidRPr="00B3230D">
        <w:t xml:space="preserve"> </w:t>
      </w:r>
      <w:r w:rsidRPr="00B3230D">
        <w:rPr>
          <w:lang w:val="en-US"/>
        </w:rPr>
        <w:t xml:space="preserve">Công văn số </w:t>
      </w:r>
      <w:r w:rsidR="00B3230D" w:rsidRPr="00B3230D">
        <w:rPr>
          <w:lang w:val="en-US"/>
        </w:rPr>
        <w:t xml:space="preserve">3789/VP-KGVX ngày 06/6/2025 của UBND tỉnh về việc xây dựng </w:t>
      </w:r>
      <w:r w:rsidR="00B3230D" w:rsidRPr="00B3230D">
        <w:t xml:space="preserve">Nghị quyết của HĐND tỉnh quy định mức </w:t>
      </w:r>
      <w:r w:rsidR="00B3230D" w:rsidRPr="00B3230D">
        <w:rPr>
          <w:bCs/>
        </w:rPr>
        <w:t>hỗ trợ người lao động trực tiếp thực hiện các hoạt động hỗ trợ phát triển giáo dục hòa nhập tại các cơ sở hỗ trợ phát triển giáo dục hòa nhập ngoài công lập trên địa bàn tỉnh Lạng Sơn</w:t>
      </w:r>
      <w:r w:rsidRPr="00B3230D">
        <w:rPr>
          <w:lang w:val="en-US"/>
        </w:rPr>
        <w:t xml:space="preserve">  </w:t>
      </w:r>
    </w:p>
  </w:footnote>
  <w:footnote w:id="4">
    <w:p w:rsidR="004A6F86" w:rsidRPr="00AE76FA" w:rsidRDefault="004A6F86" w:rsidP="004A6F86">
      <w:pPr>
        <w:pStyle w:val="FootnoteText"/>
        <w:ind w:firstLine="720"/>
        <w:rPr>
          <w:color w:val="FF0000"/>
          <w:lang w:val="en-US"/>
        </w:rPr>
      </w:pPr>
      <w:r w:rsidRPr="00117DE0">
        <w:rPr>
          <w:rStyle w:val="FootnoteReference"/>
        </w:rPr>
        <w:footnoteRef/>
      </w:r>
      <w:r w:rsidRPr="00117DE0">
        <w:t xml:space="preserve"> </w:t>
      </w:r>
      <w:r w:rsidRPr="00117DE0">
        <w:rPr>
          <w:lang w:val="en-US"/>
        </w:rPr>
        <w:t>Công văn số</w:t>
      </w:r>
      <w:r w:rsidR="00354243" w:rsidRPr="00117DE0">
        <w:rPr>
          <w:lang w:val="en-US"/>
        </w:rPr>
        <w:t>…</w:t>
      </w:r>
      <w:r w:rsidRPr="00117DE0">
        <w:rPr>
          <w:lang w:val="en-US"/>
        </w:rPr>
        <w:t xml:space="preserve"> </w:t>
      </w:r>
    </w:p>
  </w:footnote>
  <w:footnote w:id="5">
    <w:p w:rsidR="004A6F86" w:rsidRPr="00354243" w:rsidRDefault="004A6F86" w:rsidP="004A6F86">
      <w:pPr>
        <w:pStyle w:val="FootnoteText"/>
        <w:ind w:firstLine="720"/>
        <w:rPr>
          <w:color w:val="FF0000"/>
          <w:lang w:val="en-US"/>
        </w:rPr>
      </w:pPr>
      <w:r w:rsidRPr="00117DE0">
        <w:rPr>
          <w:rStyle w:val="FootnoteReference"/>
        </w:rPr>
        <w:footnoteRef/>
      </w:r>
      <w:r w:rsidRPr="00117DE0">
        <w:t xml:space="preserve"> </w:t>
      </w:r>
      <w:r w:rsidRPr="00117DE0">
        <w:rPr>
          <w:lang w:val="en-US"/>
        </w:rPr>
        <w:t xml:space="preserve">Công văn số </w:t>
      </w:r>
      <w:r w:rsidR="00354243" w:rsidRPr="00117DE0">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8A" w:rsidRDefault="006B2170">
    <w:pPr>
      <w:pStyle w:val="Header"/>
      <w:jc w:val="center"/>
    </w:pPr>
    <w:r>
      <w:fldChar w:fldCharType="begin"/>
    </w:r>
    <w:r w:rsidR="00E2208A">
      <w:instrText xml:space="preserve"> PAGE   \* MERGEFORMAT </w:instrText>
    </w:r>
    <w:r>
      <w:fldChar w:fldCharType="separate"/>
    </w:r>
    <w:r w:rsidR="00117DE0">
      <w:rPr>
        <w:noProof/>
      </w:rPr>
      <w:t>5</w:t>
    </w:r>
    <w:r>
      <w:rPr>
        <w:noProof/>
      </w:rPr>
      <w:fldChar w:fldCharType="end"/>
    </w:r>
  </w:p>
  <w:p w:rsidR="00E2208A" w:rsidRDefault="00E220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45638C"/>
    <w:multiLevelType w:val="hybridMultilevel"/>
    <w:tmpl w:val="997E0FE2"/>
    <w:lvl w:ilvl="0" w:tplc="652A6C7E">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70E3046E"/>
    <w:multiLevelType w:val="hybridMultilevel"/>
    <w:tmpl w:val="CCF0AB64"/>
    <w:lvl w:ilvl="0" w:tplc="DAC65DDA">
      <w:start w:val="1"/>
      <w:numFmt w:val="decimal"/>
      <w:lvlText w:val="(%1)"/>
      <w:lvlJc w:val="left"/>
      <w:pPr>
        <w:ind w:left="1815" w:hanging="109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2B6"/>
    <w:rsid w:val="00001AE2"/>
    <w:rsid w:val="000141C9"/>
    <w:rsid w:val="00024D2F"/>
    <w:rsid w:val="000253A7"/>
    <w:rsid w:val="00033624"/>
    <w:rsid w:val="00035DEB"/>
    <w:rsid w:val="000438F0"/>
    <w:rsid w:val="0005110C"/>
    <w:rsid w:val="00061B26"/>
    <w:rsid w:val="00061B88"/>
    <w:rsid w:val="00061D1B"/>
    <w:rsid w:val="00062173"/>
    <w:rsid w:val="0006537B"/>
    <w:rsid w:val="000808EB"/>
    <w:rsid w:val="000873AB"/>
    <w:rsid w:val="00092BF9"/>
    <w:rsid w:val="000958B2"/>
    <w:rsid w:val="00095A60"/>
    <w:rsid w:val="00096A18"/>
    <w:rsid w:val="000A3724"/>
    <w:rsid w:val="000A4B76"/>
    <w:rsid w:val="000A4F9D"/>
    <w:rsid w:val="000A6067"/>
    <w:rsid w:val="000B0467"/>
    <w:rsid w:val="000C3735"/>
    <w:rsid w:val="000D0517"/>
    <w:rsid w:val="000D48F6"/>
    <w:rsid w:val="000D5D75"/>
    <w:rsid w:val="000F0C56"/>
    <w:rsid w:val="000F3DD7"/>
    <w:rsid w:val="000F4AA3"/>
    <w:rsid w:val="000F5733"/>
    <w:rsid w:val="000F5ECB"/>
    <w:rsid w:val="00101339"/>
    <w:rsid w:val="0011221E"/>
    <w:rsid w:val="001152B6"/>
    <w:rsid w:val="00116AEF"/>
    <w:rsid w:val="00117DE0"/>
    <w:rsid w:val="00121947"/>
    <w:rsid w:val="00122558"/>
    <w:rsid w:val="00133527"/>
    <w:rsid w:val="0013638C"/>
    <w:rsid w:val="001376EF"/>
    <w:rsid w:val="001430AF"/>
    <w:rsid w:val="00150213"/>
    <w:rsid w:val="00151D6B"/>
    <w:rsid w:val="00152374"/>
    <w:rsid w:val="00157179"/>
    <w:rsid w:val="001637B1"/>
    <w:rsid w:val="00165295"/>
    <w:rsid w:val="00190EFA"/>
    <w:rsid w:val="00195352"/>
    <w:rsid w:val="001A68DE"/>
    <w:rsid w:val="001B621C"/>
    <w:rsid w:val="001C3598"/>
    <w:rsid w:val="001D40CC"/>
    <w:rsid w:val="001F5271"/>
    <w:rsid w:val="00203369"/>
    <w:rsid w:val="002076B4"/>
    <w:rsid w:val="00215CF2"/>
    <w:rsid w:val="00220356"/>
    <w:rsid w:val="00222C2B"/>
    <w:rsid w:val="00240539"/>
    <w:rsid w:val="00242901"/>
    <w:rsid w:val="002460BA"/>
    <w:rsid w:val="002571A0"/>
    <w:rsid w:val="0025744E"/>
    <w:rsid w:val="0026613A"/>
    <w:rsid w:val="002665AC"/>
    <w:rsid w:val="0026735B"/>
    <w:rsid w:val="00267E03"/>
    <w:rsid w:val="00275BD3"/>
    <w:rsid w:val="002855B1"/>
    <w:rsid w:val="00290EDC"/>
    <w:rsid w:val="002A134F"/>
    <w:rsid w:val="002A21D3"/>
    <w:rsid w:val="002A51BF"/>
    <w:rsid w:val="002A57C1"/>
    <w:rsid w:val="002B3C42"/>
    <w:rsid w:val="002B493A"/>
    <w:rsid w:val="002C0631"/>
    <w:rsid w:val="002C0C90"/>
    <w:rsid w:val="002C2842"/>
    <w:rsid w:val="002C7691"/>
    <w:rsid w:val="002D1D1A"/>
    <w:rsid w:val="002D7CC7"/>
    <w:rsid w:val="002E0873"/>
    <w:rsid w:val="002E204E"/>
    <w:rsid w:val="002E754C"/>
    <w:rsid w:val="00302BEF"/>
    <w:rsid w:val="00315348"/>
    <w:rsid w:val="0032030F"/>
    <w:rsid w:val="00326ECA"/>
    <w:rsid w:val="00332456"/>
    <w:rsid w:val="00345CD0"/>
    <w:rsid w:val="00354243"/>
    <w:rsid w:val="00354AB9"/>
    <w:rsid w:val="00360954"/>
    <w:rsid w:val="0036145C"/>
    <w:rsid w:val="00396D1C"/>
    <w:rsid w:val="00397290"/>
    <w:rsid w:val="003A0BA7"/>
    <w:rsid w:val="003C02E5"/>
    <w:rsid w:val="003C0EB8"/>
    <w:rsid w:val="003D47C9"/>
    <w:rsid w:val="003D6463"/>
    <w:rsid w:val="003E0113"/>
    <w:rsid w:val="003E0E32"/>
    <w:rsid w:val="003E2DBD"/>
    <w:rsid w:val="004142EF"/>
    <w:rsid w:val="00423DBA"/>
    <w:rsid w:val="004256A3"/>
    <w:rsid w:val="00433E0D"/>
    <w:rsid w:val="0044428D"/>
    <w:rsid w:val="004619FC"/>
    <w:rsid w:val="0046307C"/>
    <w:rsid w:val="00465197"/>
    <w:rsid w:val="00473905"/>
    <w:rsid w:val="00487149"/>
    <w:rsid w:val="004918FE"/>
    <w:rsid w:val="00496B15"/>
    <w:rsid w:val="004A524D"/>
    <w:rsid w:val="004A6F86"/>
    <w:rsid w:val="004B34D5"/>
    <w:rsid w:val="004B563C"/>
    <w:rsid w:val="004D67E6"/>
    <w:rsid w:val="004D7CC6"/>
    <w:rsid w:val="004E00A8"/>
    <w:rsid w:val="004E198E"/>
    <w:rsid w:val="004E1AE6"/>
    <w:rsid w:val="004E3AE6"/>
    <w:rsid w:val="004E4AD0"/>
    <w:rsid w:val="004F2488"/>
    <w:rsid w:val="004F5531"/>
    <w:rsid w:val="005013C5"/>
    <w:rsid w:val="00503DAC"/>
    <w:rsid w:val="005218E0"/>
    <w:rsid w:val="00526665"/>
    <w:rsid w:val="00530904"/>
    <w:rsid w:val="00533295"/>
    <w:rsid w:val="00534DE2"/>
    <w:rsid w:val="0054382F"/>
    <w:rsid w:val="0054433F"/>
    <w:rsid w:val="005526E5"/>
    <w:rsid w:val="005630F2"/>
    <w:rsid w:val="00576D38"/>
    <w:rsid w:val="00587566"/>
    <w:rsid w:val="00596572"/>
    <w:rsid w:val="005A062E"/>
    <w:rsid w:val="005A2937"/>
    <w:rsid w:val="005C3174"/>
    <w:rsid w:val="005C5EF6"/>
    <w:rsid w:val="005D2D2D"/>
    <w:rsid w:val="005D33A9"/>
    <w:rsid w:val="005E3F95"/>
    <w:rsid w:val="005F0E62"/>
    <w:rsid w:val="005F29BE"/>
    <w:rsid w:val="005F4449"/>
    <w:rsid w:val="005F4A71"/>
    <w:rsid w:val="00602448"/>
    <w:rsid w:val="00605A54"/>
    <w:rsid w:val="00610CEA"/>
    <w:rsid w:val="00617D41"/>
    <w:rsid w:val="00624F57"/>
    <w:rsid w:val="00634102"/>
    <w:rsid w:val="00644169"/>
    <w:rsid w:val="00656A54"/>
    <w:rsid w:val="0066084D"/>
    <w:rsid w:val="00664BF5"/>
    <w:rsid w:val="006732A8"/>
    <w:rsid w:val="006813B0"/>
    <w:rsid w:val="006A0A60"/>
    <w:rsid w:val="006B110B"/>
    <w:rsid w:val="006B2170"/>
    <w:rsid w:val="006B7AD9"/>
    <w:rsid w:val="006C09D2"/>
    <w:rsid w:val="006C1D03"/>
    <w:rsid w:val="006C22B9"/>
    <w:rsid w:val="006C7989"/>
    <w:rsid w:val="006D1758"/>
    <w:rsid w:val="006E65D4"/>
    <w:rsid w:val="006F1EB9"/>
    <w:rsid w:val="006F2110"/>
    <w:rsid w:val="007045FC"/>
    <w:rsid w:val="007126A3"/>
    <w:rsid w:val="00740492"/>
    <w:rsid w:val="00742911"/>
    <w:rsid w:val="00745432"/>
    <w:rsid w:val="00750D15"/>
    <w:rsid w:val="00751A01"/>
    <w:rsid w:val="00763486"/>
    <w:rsid w:val="00772416"/>
    <w:rsid w:val="0077256A"/>
    <w:rsid w:val="00783DCF"/>
    <w:rsid w:val="007A25AE"/>
    <w:rsid w:val="007C0D88"/>
    <w:rsid w:val="007C3758"/>
    <w:rsid w:val="007C5351"/>
    <w:rsid w:val="007D02D6"/>
    <w:rsid w:val="007D4F83"/>
    <w:rsid w:val="007E2F73"/>
    <w:rsid w:val="007E521A"/>
    <w:rsid w:val="007F2613"/>
    <w:rsid w:val="007F4CC4"/>
    <w:rsid w:val="00816ACD"/>
    <w:rsid w:val="008211E1"/>
    <w:rsid w:val="008230E5"/>
    <w:rsid w:val="00831185"/>
    <w:rsid w:val="00837BB0"/>
    <w:rsid w:val="008456CE"/>
    <w:rsid w:val="00845D3E"/>
    <w:rsid w:val="00850B62"/>
    <w:rsid w:val="00861547"/>
    <w:rsid w:val="00861738"/>
    <w:rsid w:val="008705E3"/>
    <w:rsid w:val="008979A2"/>
    <w:rsid w:val="008A445F"/>
    <w:rsid w:val="008A5E90"/>
    <w:rsid w:val="008C4799"/>
    <w:rsid w:val="008C642F"/>
    <w:rsid w:val="008C64EA"/>
    <w:rsid w:val="008D3634"/>
    <w:rsid w:val="008D56BA"/>
    <w:rsid w:val="008D66F9"/>
    <w:rsid w:val="008F1B02"/>
    <w:rsid w:val="009030C1"/>
    <w:rsid w:val="0090356E"/>
    <w:rsid w:val="009055BF"/>
    <w:rsid w:val="009149CE"/>
    <w:rsid w:val="00914C45"/>
    <w:rsid w:val="00925DCF"/>
    <w:rsid w:val="00930C1F"/>
    <w:rsid w:val="00931394"/>
    <w:rsid w:val="00933D20"/>
    <w:rsid w:val="00937A08"/>
    <w:rsid w:val="009475C5"/>
    <w:rsid w:val="00952F73"/>
    <w:rsid w:val="0095444A"/>
    <w:rsid w:val="00963111"/>
    <w:rsid w:val="00963D1D"/>
    <w:rsid w:val="0096522A"/>
    <w:rsid w:val="0097136B"/>
    <w:rsid w:val="009977B8"/>
    <w:rsid w:val="009A363A"/>
    <w:rsid w:val="009B3DB0"/>
    <w:rsid w:val="009B59CF"/>
    <w:rsid w:val="009C31C6"/>
    <w:rsid w:val="009E222D"/>
    <w:rsid w:val="009E77E1"/>
    <w:rsid w:val="009F0962"/>
    <w:rsid w:val="009F4909"/>
    <w:rsid w:val="009F6F87"/>
    <w:rsid w:val="00A15CA7"/>
    <w:rsid w:val="00A177EC"/>
    <w:rsid w:val="00A22AC1"/>
    <w:rsid w:val="00A25A5D"/>
    <w:rsid w:val="00A27C7B"/>
    <w:rsid w:val="00A45524"/>
    <w:rsid w:val="00A4649E"/>
    <w:rsid w:val="00A5089B"/>
    <w:rsid w:val="00A65E4B"/>
    <w:rsid w:val="00A66A86"/>
    <w:rsid w:val="00A95C08"/>
    <w:rsid w:val="00AA71B8"/>
    <w:rsid w:val="00AB6930"/>
    <w:rsid w:val="00AC630E"/>
    <w:rsid w:val="00AF57C9"/>
    <w:rsid w:val="00AF6CE2"/>
    <w:rsid w:val="00AF7802"/>
    <w:rsid w:val="00B003E4"/>
    <w:rsid w:val="00B057EE"/>
    <w:rsid w:val="00B3230D"/>
    <w:rsid w:val="00B3351A"/>
    <w:rsid w:val="00B4074C"/>
    <w:rsid w:val="00B62BD2"/>
    <w:rsid w:val="00B671CD"/>
    <w:rsid w:val="00B72D22"/>
    <w:rsid w:val="00B73A9E"/>
    <w:rsid w:val="00B768B6"/>
    <w:rsid w:val="00B809DC"/>
    <w:rsid w:val="00B93AF1"/>
    <w:rsid w:val="00BB02AA"/>
    <w:rsid w:val="00BB186A"/>
    <w:rsid w:val="00BB2CE9"/>
    <w:rsid w:val="00BB5F59"/>
    <w:rsid w:val="00BC78F9"/>
    <w:rsid w:val="00BD024A"/>
    <w:rsid w:val="00BD2FEC"/>
    <w:rsid w:val="00BE2215"/>
    <w:rsid w:val="00BE7A43"/>
    <w:rsid w:val="00BF6AA0"/>
    <w:rsid w:val="00C0256A"/>
    <w:rsid w:val="00C07ED2"/>
    <w:rsid w:val="00C10A91"/>
    <w:rsid w:val="00C127F8"/>
    <w:rsid w:val="00C12D68"/>
    <w:rsid w:val="00C16B64"/>
    <w:rsid w:val="00C23D34"/>
    <w:rsid w:val="00C35462"/>
    <w:rsid w:val="00C50129"/>
    <w:rsid w:val="00C540ED"/>
    <w:rsid w:val="00C75C6B"/>
    <w:rsid w:val="00C80139"/>
    <w:rsid w:val="00C92488"/>
    <w:rsid w:val="00C97102"/>
    <w:rsid w:val="00C97D0B"/>
    <w:rsid w:val="00CA5141"/>
    <w:rsid w:val="00CA65A3"/>
    <w:rsid w:val="00CB6860"/>
    <w:rsid w:val="00CB7BCF"/>
    <w:rsid w:val="00CC1493"/>
    <w:rsid w:val="00CC220E"/>
    <w:rsid w:val="00CC7BAA"/>
    <w:rsid w:val="00CD33E6"/>
    <w:rsid w:val="00CD4F70"/>
    <w:rsid w:val="00CE5C76"/>
    <w:rsid w:val="00CF7579"/>
    <w:rsid w:val="00D00BB4"/>
    <w:rsid w:val="00D05F76"/>
    <w:rsid w:val="00D16FC8"/>
    <w:rsid w:val="00D23076"/>
    <w:rsid w:val="00D234E5"/>
    <w:rsid w:val="00D311E0"/>
    <w:rsid w:val="00D33B53"/>
    <w:rsid w:val="00D35C76"/>
    <w:rsid w:val="00D35EAC"/>
    <w:rsid w:val="00D36945"/>
    <w:rsid w:val="00D425C2"/>
    <w:rsid w:val="00D43284"/>
    <w:rsid w:val="00D440FC"/>
    <w:rsid w:val="00D519AD"/>
    <w:rsid w:val="00D53846"/>
    <w:rsid w:val="00D56B8C"/>
    <w:rsid w:val="00D56E3A"/>
    <w:rsid w:val="00D6035D"/>
    <w:rsid w:val="00D6057E"/>
    <w:rsid w:val="00D62C9F"/>
    <w:rsid w:val="00D64076"/>
    <w:rsid w:val="00D66998"/>
    <w:rsid w:val="00D6721A"/>
    <w:rsid w:val="00D764A5"/>
    <w:rsid w:val="00D768F6"/>
    <w:rsid w:val="00D8294C"/>
    <w:rsid w:val="00D8470F"/>
    <w:rsid w:val="00D94413"/>
    <w:rsid w:val="00D949FC"/>
    <w:rsid w:val="00DB7C2C"/>
    <w:rsid w:val="00DC5B38"/>
    <w:rsid w:val="00DC6A9B"/>
    <w:rsid w:val="00DD23BA"/>
    <w:rsid w:val="00DD590E"/>
    <w:rsid w:val="00DE225E"/>
    <w:rsid w:val="00DE4A8F"/>
    <w:rsid w:val="00DE60FF"/>
    <w:rsid w:val="00DE750C"/>
    <w:rsid w:val="00DF2149"/>
    <w:rsid w:val="00DF63B7"/>
    <w:rsid w:val="00DF7273"/>
    <w:rsid w:val="00E024F5"/>
    <w:rsid w:val="00E1114D"/>
    <w:rsid w:val="00E12E62"/>
    <w:rsid w:val="00E1375D"/>
    <w:rsid w:val="00E2208A"/>
    <w:rsid w:val="00E23AB8"/>
    <w:rsid w:val="00E43A46"/>
    <w:rsid w:val="00E46B00"/>
    <w:rsid w:val="00E5159D"/>
    <w:rsid w:val="00E5209E"/>
    <w:rsid w:val="00E62462"/>
    <w:rsid w:val="00E87D7F"/>
    <w:rsid w:val="00EB444D"/>
    <w:rsid w:val="00EC4110"/>
    <w:rsid w:val="00EC4121"/>
    <w:rsid w:val="00EC799C"/>
    <w:rsid w:val="00ED1405"/>
    <w:rsid w:val="00ED2455"/>
    <w:rsid w:val="00ED266F"/>
    <w:rsid w:val="00EE3007"/>
    <w:rsid w:val="00EE3518"/>
    <w:rsid w:val="00EE35D8"/>
    <w:rsid w:val="00EF0F56"/>
    <w:rsid w:val="00F040F0"/>
    <w:rsid w:val="00F13B1E"/>
    <w:rsid w:val="00F16844"/>
    <w:rsid w:val="00F263AA"/>
    <w:rsid w:val="00F353E5"/>
    <w:rsid w:val="00F44DB4"/>
    <w:rsid w:val="00F450E0"/>
    <w:rsid w:val="00F47FE2"/>
    <w:rsid w:val="00F548CD"/>
    <w:rsid w:val="00F65905"/>
    <w:rsid w:val="00F71BFF"/>
    <w:rsid w:val="00F76843"/>
    <w:rsid w:val="00F83033"/>
    <w:rsid w:val="00F85D8E"/>
    <w:rsid w:val="00F9007A"/>
    <w:rsid w:val="00F927BD"/>
    <w:rsid w:val="00F97428"/>
    <w:rsid w:val="00F97E4C"/>
    <w:rsid w:val="00FA0045"/>
    <w:rsid w:val="00FA7000"/>
    <w:rsid w:val="00FB5BF4"/>
    <w:rsid w:val="00FC12AF"/>
    <w:rsid w:val="00FC60B0"/>
    <w:rsid w:val="00FD475B"/>
    <w:rsid w:val="00FD5CE2"/>
    <w:rsid w:val="00FE2520"/>
    <w:rsid w:val="00FF5D44"/>
    <w:rsid w:val="00FF7D2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2B6"/>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1152B6"/>
  </w:style>
  <w:style w:type="paragraph" w:styleId="Footer">
    <w:name w:val="footer"/>
    <w:basedOn w:val="Normal"/>
    <w:link w:val="FooterChar"/>
    <w:uiPriority w:val="99"/>
    <w:rsid w:val="001152B6"/>
    <w:pPr>
      <w:tabs>
        <w:tab w:val="center" w:pos="4153"/>
        <w:tab w:val="right" w:pos="8306"/>
      </w:tabs>
    </w:pPr>
    <w:rPr>
      <w:rFonts w:ascii=".VnTime" w:hAnsi=".VnTime"/>
      <w:color w:val="0000FF"/>
      <w:sz w:val="28"/>
      <w:szCs w:val="28"/>
      <w:lang w:val="en-AU" w:eastAsia="zh-CN"/>
    </w:rPr>
  </w:style>
  <w:style w:type="character" w:customStyle="1" w:styleId="FooterChar">
    <w:name w:val="Footer Char"/>
    <w:basedOn w:val="DefaultParagraphFont"/>
    <w:link w:val="Footer"/>
    <w:uiPriority w:val="99"/>
    <w:rsid w:val="001152B6"/>
    <w:rPr>
      <w:rFonts w:ascii=".VnTime" w:eastAsia="Times New Roman" w:hAnsi=".VnTime" w:cs="Times New Roman"/>
      <w:color w:val="0000FF"/>
      <w:szCs w:val="28"/>
      <w:lang w:val="en-AU" w:eastAsia="zh-CN"/>
    </w:rPr>
  </w:style>
  <w:style w:type="paragraph" w:styleId="Header">
    <w:name w:val="header"/>
    <w:basedOn w:val="Normal"/>
    <w:link w:val="HeaderChar"/>
    <w:uiPriority w:val="99"/>
    <w:unhideWhenUsed/>
    <w:rsid w:val="001152B6"/>
    <w:pPr>
      <w:tabs>
        <w:tab w:val="center" w:pos="4680"/>
        <w:tab w:val="right" w:pos="9360"/>
      </w:tabs>
    </w:pPr>
    <w:rPr>
      <w:sz w:val="28"/>
      <w:szCs w:val="28"/>
    </w:rPr>
  </w:style>
  <w:style w:type="character" w:customStyle="1" w:styleId="HeaderChar">
    <w:name w:val="Header Char"/>
    <w:basedOn w:val="DefaultParagraphFont"/>
    <w:link w:val="Header"/>
    <w:uiPriority w:val="99"/>
    <w:rsid w:val="001152B6"/>
    <w:rPr>
      <w:rFonts w:eastAsia="Times New Roman" w:cs="Times New Roman"/>
      <w:szCs w:val="28"/>
    </w:rPr>
  </w:style>
  <w:style w:type="paragraph" w:customStyle="1" w:styleId="Normal1">
    <w:name w:val="Normal1"/>
    <w:rsid w:val="001152B6"/>
    <w:pPr>
      <w:spacing w:after="0" w:line="240" w:lineRule="auto"/>
    </w:pPr>
    <w:rPr>
      <w:rFonts w:eastAsia="Times New Roman" w:cs="Times New Roman"/>
      <w:sz w:val="30"/>
      <w:szCs w:val="30"/>
      <w:lang w:val="es-ES"/>
    </w:rPr>
  </w:style>
  <w:style w:type="character" w:customStyle="1" w:styleId="fontstyle01">
    <w:name w:val="fontstyle01"/>
    <w:rsid w:val="001152B6"/>
    <w:rPr>
      <w:rFonts w:ascii="Times New Roman" w:hAnsi="Times New Roman" w:cs="Times New Roman" w:hint="default"/>
      <w:b w:val="0"/>
      <w:bCs w:val="0"/>
      <w:i w:val="0"/>
      <w:iCs w:val="0"/>
      <w:color w:val="000000"/>
      <w:sz w:val="28"/>
      <w:szCs w:val="28"/>
    </w:rPr>
  </w:style>
  <w:style w:type="character" w:customStyle="1" w:styleId="fontstyle21">
    <w:name w:val="fontstyle21"/>
    <w:rsid w:val="001152B6"/>
    <w:rPr>
      <w:rFonts w:ascii="Times New Roman" w:hAnsi="Times New Roman" w:cs="Times New Roman" w:hint="default"/>
      <w:b w:val="0"/>
      <w:bCs w:val="0"/>
      <w:i/>
      <w:iCs/>
      <w:color w:val="000000"/>
      <w:sz w:val="28"/>
      <w:szCs w:val="28"/>
    </w:rPr>
  </w:style>
  <w:style w:type="character" w:customStyle="1" w:styleId="fontstyle31">
    <w:name w:val="fontstyle31"/>
    <w:rsid w:val="001152B6"/>
    <w:rPr>
      <w:rFonts w:ascii="Times New Roman" w:hAnsi="Times New Roman" w:cs="Times New Roman" w:hint="default"/>
      <w:b/>
      <w:bCs/>
      <w:i/>
      <w:iCs/>
      <w:color w:val="000000"/>
      <w:sz w:val="28"/>
      <w:szCs w:val="28"/>
    </w:rPr>
  </w:style>
  <w:style w:type="character" w:customStyle="1" w:styleId="fontstyle41">
    <w:name w:val="fontstyle41"/>
    <w:rsid w:val="001152B6"/>
    <w:rPr>
      <w:rFonts w:ascii="Times New Roman" w:hAnsi="Times New Roman" w:cs="Times New Roman" w:hint="default"/>
      <w:b/>
      <w:bCs/>
      <w:i w:val="0"/>
      <w:iCs w:val="0"/>
      <w:color w:val="000000"/>
      <w:sz w:val="28"/>
      <w:szCs w:val="28"/>
    </w:rPr>
  </w:style>
  <w:style w:type="character" w:styleId="FootnoteReference">
    <w:name w:val="footnote reference"/>
    <w:aliases w:val="Ref,de nota al pie,Footnote,Footnote text,ftref,BearingPoint,16 Point,Superscript 6 Point,fr,Footnote Text1,Footnote + Arial,10 pt,Black,Footnote Text11,(NECG) Footnote Reference,BVI fnr,footnote ref,Footnote dich,SUPERS,Re"/>
    <w:qFormat/>
    <w:rsid w:val="00742911"/>
    <w:rPr>
      <w:vertAlign w:val="superscript"/>
    </w:rPr>
  </w:style>
  <w:style w:type="paragraph" w:styleId="FootnoteText">
    <w:name w:val="footnote text"/>
    <w:aliases w:val="Char Char,Footnote Text Char Char Char Char Char,Footnote Text Char Char Char Char Char Char Ch,Footnote Text Char Char Char Char Char Char Ch Char Char Char,fn,fn Char,Char Char13,f,Footnote Text Char1 Char1,f Ch"/>
    <w:basedOn w:val="Normal"/>
    <w:link w:val="FootnoteTextChar"/>
    <w:unhideWhenUsed/>
    <w:qFormat/>
    <w:rsid w:val="00742911"/>
    <w:rPr>
      <w:rFonts w:eastAsia="Batang"/>
      <w:sz w:val="20"/>
      <w:szCs w:val="20"/>
      <w:lang w:val="vi-VN" w:eastAsia="ko-KR"/>
    </w:rPr>
  </w:style>
  <w:style w:type="character" w:customStyle="1" w:styleId="FootnoteTextChar">
    <w:name w:val="Footnote Text Char"/>
    <w:aliases w:val="Char Char Char,Footnote Text Char Char Char Char Char Char,Footnote Text Char Char Char Char Char Char Ch Char,Footnote Text Char Char Char Char Char Char Ch Char Char Char Char,fn Char1,fn Char Char,Char Char13 Char,f Char,f Ch Char"/>
    <w:basedOn w:val="DefaultParagraphFont"/>
    <w:link w:val="FootnoteText"/>
    <w:rsid w:val="00742911"/>
    <w:rPr>
      <w:rFonts w:eastAsia="Batang" w:cs="Times New Roman"/>
      <w:sz w:val="20"/>
      <w:szCs w:val="20"/>
      <w:lang w:val="vi-VN" w:eastAsia="ko-KR"/>
    </w:rPr>
  </w:style>
  <w:style w:type="paragraph" w:styleId="NormalWeb">
    <w:name w:val="Normal (Web)"/>
    <w:basedOn w:val="Normal"/>
    <w:link w:val="NormalWebChar"/>
    <w:uiPriority w:val="99"/>
    <w:unhideWhenUsed/>
    <w:qFormat/>
    <w:rsid w:val="00FA7000"/>
    <w:pPr>
      <w:spacing w:before="100" w:beforeAutospacing="1" w:after="100" w:afterAutospacing="1"/>
    </w:pPr>
  </w:style>
  <w:style w:type="paragraph" w:customStyle="1" w:styleId="vn5">
    <w:name w:val="vn_5"/>
    <w:basedOn w:val="Normal"/>
    <w:rsid w:val="00A4649E"/>
    <w:pPr>
      <w:spacing w:before="100" w:beforeAutospacing="1" w:after="100" w:afterAutospacing="1"/>
    </w:pPr>
  </w:style>
  <w:style w:type="character" w:customStyle="1" w:styleId="Vnbnnidung">
    <w:name w:val="Văn bản nội dung_"/>
    <w:link w:val="Vnbnnidung0"/>
    <w:uiPriority w:val="99"/>
    <w:rsid w:val="0095444A"/>
    <w:rPr>
      <w:rFonts w:cs="Times New Roman"/>
      <w:sz w:val="26"/>
      <w:szCs w:val="26"/>
    </w:rPr>
  </w:style>
  <w:style w:type="paragraph" w:customStyle="1" w:styleId="Vnbnnidung0">
    <w:name w:val="Văn bản nội dung"/>
    <w:basedOn w:val="Normal"/>
    <w:link w:val="Vnbnnidung"/>
    <w:uiPriority w:val="99"/>
    <w:rsid w:val="0095444A"/>
    <w:pPr>
      <w:widowControl w:val="0"/>
      <w:spacing w:after="200" w:line="259" w:lineRule="auto"/>
      <w:ind w:firstLine="400"/>
    </w:pPr>
    <w:rPr>
      <w:rFonts w:eastAsiaTheme="minorHAnsi"/>
      <w:sz w:val="26"/>
      <w:szCs w:val="26"/>
    </w:rPr>
  </w:style>
  <w:style w:type="character" w:customStyle="1" w:styleId="Tiu1">
    <w:name w:val="Tiêu đề #1_"/>
    <w:link w:val="Tiu10"/>
    <w:uiPriority w:val="99"/>
    <w:rsid w:val="0095444A"/>
    <w:rPr>
      <w:rFonts w:cs="Times New Roman"/>
      <w:b/>
      <w:bCs/>
      <w:sz w:val="26"/>
      <w:szCs w:val="26"/>
    </w:rPr>
  </w:style>
  <w:style w:type="paragraph" w:customStyle="1" w:styleId="Tiu10">
    <w:name w:val="Tiêu đề #1"/>
    <w:basedOn w:val="Normal"/>
    <w:link w:val="Tiu1"/>
    <w:uiPriority w:val="99"/>
    <w:rsid w:val="0095444A"/>
    <w:pPr>
      <w:widowControl w:val="0"/>
      <w:spacing w:after="220" w:line="259" w:lineRule="auto"/>
      <w:ind w:firstLine="270"/>
      <w:outlineLvl w:val="0"/>
    </w:pPr>
    <w:rPr>
      <w:rFonts w:eastAsiaTheme="minorHAnsi"/>
      <w:b/>
      <w:bCs/>
      <w:sz w:val="26"/>
      <w:szCs w:val="26"/>
    </w:rPr>
  </w:style>
  <w:style w:type="paragraph" w:styleId="BodyTextIndent2">
    <w:name w:val="Body Text Indent 2"/>
    <w:basedOn w:val="Normal"/>
    <w:link w:val="BodyTextIndent2Char"/>
    <w:rsid w:val="004E1AE6"/>
    <w:pPr>
      <w:spacing w:before="120" w:after="120"/>
      <w:ind w:firstLine="540"/>
      <w:jc w:val="both"/>
    </w:pPr>
    <w:rPr>
      <w:rFonts w:ascii=".VnTime" w:hAnsi=".VnTime"/>
      <w:sz w:val="28"/>
      <w:szCs w:val="20"/>
    </w:rPr>
  </w:style>
  <w:style w:type="character" w:customStyle="1" w:styleId="BodyTextIndent2Char">
    <w:name w:val="Body Text Indent 2 Char"/>
    <w:basedOn w:val="DefaultParagraphFont"/>
    <w:link w:val="BodyTextIndent2"/>
    <w:rsid w:val="004E1AE6"/>
    <w:rPr>
      <w:rFonts w:ascii=".VnTime" w:eastAsia="Times New Roman" w:hAnsi=".VnTime" w:cs="Times New Roman"/>
      <w:szCs w:val="20"/>
    </w:rPr>
  </w:style>
  <w:style w:type="paragraph" w:styleId="BalloonText">
    <w:name w:val="Balloon Text"/>
    <w:basedOn w:val="Normal"/>
    <w:link w:val="BalloonTextChar"/>
    <w:uiPriority w:val="99"/>
    <w:semiHidden/>
    <w:unhideWhenUsed/>
    <w:rsid w:val="002B3C42"/>
    <w:rPr>
      <w:rFonts w:ascii="Tahoma" w:hAnsi="Tahoma" w:cs="Tahoma"/>
      <w:sz w:val="16"/>
      <w:szCs w:val="16"/>
    </w:rPr>
  </w:style>
  <w:style w:type="character" w:customStyle="1" w:styleId="BalloonTextChar">
    <w:name w:val="Balloon Text Char"/>
    <w:basedOn w:val="DefaultParagraphFont"/>
    <w:link w:val="BalloonText"/>
    <w:uiPriority w:val="99"/>
    <w:semiHidden/>
    <w:rsid w:val="002B3C42"/>
    <w:rPr>
      <w:rFonts w:ascii="Tahoma" w:eastAsia="Times New Roman" w:hAnsi="Tahoma" w:cs="Tahoma"/>
      <w:sz w:val="16"/>
      <w:szCs w:val="16"/>
    </w:rPr>
  </w:style>
  <w:style w:type="paragraph" w:styleId="ListParagraph">
    <w:name w:val="List Paragraph"/>
    <w:basedOn w:val="Normal"/>
    <w:uiPriority w:val="34"/>
    <w:qFormat/>
    <w:rsid w:val="00F44DB4"/>
    <w:pPr>
      <w:ind w:left="720"/>
      <w:contextualSpacing/>
    </w:pPr>
  </w:style>
  <w:style w:type="character" w:customStyle="1" w:styleId="NormalWebChar">
    <w:name w:val="Normal (Web) Char"/>
    <w:link w:val="NormalWeb"/>
    <w:locked/>
    <w:rsid w:val="00F44DB4"/>
    <w:rPr>
      <w:rFonts w:eastAsia="Times New Roman" w:cs="Times New Roman"/>
      <w:sz w:val="24"/>
      <w:szCs w:val="24"/>
    </w:rPr>
  </w:style>
  <w:style w:type="character" w:customStyle="1" w:styleId="Vnbnnidung2">
    <w:name w:val="Văn bản nội dung (2)_"/>
    <w:link w:val="Vnbnnidung21"/>
    <w:uiPriority w:val="99"/>
    <w:locked/>
    <w:rsid w:val="00F44DB4"/>
    <w:rPr>
      <w:szCs w:val="28"/>
      <w:shd w:val="clear" w:color="auto" w:fill="FFFFFF"/>
    </w:rPr>
  </w:style>
  <w:style w:type="paragraph" w:customStyle="1" w:styleId="Vnbnnidung21">
    <w:name w:val="Văn bản nội dung (2)1"/>
    <w:basedOn w:val="Normal"/>
    <w:link w:val="Vnbnnidung2"/>
    <w:uiPriority w:val="99"/>
    <w:rsid w:val="00F44DB4"/>
    <w:pPr>
      <w:widowControl w:val="0"/>
      <w:shd w:val="clear" w:color="auto" w:fill="FFFFFF"/>
      <w:spacing w:before="120" w:after="60" w:line="320" w:lineRule="exact"/>
      <w:jc w:val="both"/>
    </w:pPr>
    <w:rPr>
      <w:rFonts w:eastAsiaTheme="minorHAnsi" w:cstheme="minorBidi"/>
      <w:sz w:val="28"/>
      <w:szCs w:val="28"/>
    </w:rPr>
  </w:style>
  <w:style w:type="paragraph" w:customStyle="1" w:styleId="a1">
    <w:name w:val="a1"/>
    <w:basedOn w:val="Normal"/>
    <w:qFormat/>
    <w:rsid w:val="00F44DB4"/>
    <w:pPr>
      <w:widowControl w:val="0"/>
      <w:spacing w:line="324" w:lineRule="auto"/>
      <w:jc w:val="center"/>
    </w:pPr>
    <w:rPr>
      <w:rFonts w:eastAsia="PMingLiU"/>
      <w:b/>
      <w:sz w:val="26"/>
      <w:szCs w:val="26"/>
      <w:lang w:val="es-ES" w:eastAsia="zh-TW"/>
    </w:rPr>
  </w:style>
  <w:style w:type="character" w:styleId="Strong">
    <w:name w:val="Strong"/>
    <w:uiPriority w:val="22"/>
    <w:qFormat/>
    <w:rsid w:val="00F44DB4"/>
    <w:rPr>
      <w:b/>
      <w:bCs/>
    </w:rPr>
  </w:style>
  <w:style w:type="paragraph" w:customStyle="1" w:styleId="DOANVB">
    <w:name w:val="DOANVB"/>
    <w:basedOn w:val="Normal"/>
    <w:qFormat/>
    <w:rsid w:val="00F44DB4"/>
    <w:pPr>
      <w:keepLines/>
      <w:shd w:val="clear" w:color="auto" w:fill="FFFFFF"/>
      <w:spacing w:before="120" w:after="120" w:line="312" w:lineRule="auto"/>
      <w:ind w:firstLine="561"/>
      <w:jc w:val="both"/>
      <w:outlineLvl w:val="0"/>
    </w:pPr>
    <w:rPr>
      <w:bCs/>
      <w:color w:val="000000"/>
      <w:kern w:val="36"/>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2B6"/>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1152B6"/>
  </w:style>
  <w:style w:type="paragraph" w:styleId="Footer">
    <w:name w:val="footer"/>
    <w:basedOn w:val="Normal"/>
    <w:link w:val="FooterChar"/>
    <w:uiPriority w:val="99"/>
    <w:rsid w:val="001152B6"/>
    <w:pPr>
      <w:tabs>
        <w:tab w:val="center" w:pos="4153"/>
        <w:tab w:val="right" w:pos="8306"/>
      </w:tabs>
    </w:pPr>
    <w:rPr>
      <w:rFonts w:ascii=".VnTime" w:hAnsi=".VnTime"/>
      <w:color w:val="0000FF"/>
      <w:sz w:val="28"/>
      <w:szCs w:val="28"/>
      <w:lang w:val="en-AU" w:eastAsia="zh-CN"/>
    </w:rPr>
  </w:style>
  <w:style w:type="character" w:customStyle="1" w:styleId="FooterChar">
    <w:name w:val="Footer Char"/>
    <w:basedOn w:val="DefaultParagraphFont"/>
    <w:link w:val="Footer"/>
    <w:uiPriority w:val="99"/>
    <w:rsid w:val="001152B6"/>
    <w:rPr>
      <w:rFonts w:ascii=".VnTime" w:eastAsia="Times New Roman" w:hAnsi=".VnTime" w:cs="Times New Roman"/>
      <w:color w:val="0000FF"/>
      <w:szCs w:val="28"/>
      <w:lang w:val="en-AU" w:eastAsia="zh-CN"/>
    </w:rPr>
  </w:style>
  <w:style w:type="paragraph" w:styleId="Header">
    <w:name w:val="header"/>
    <w:basedOn w:val="Normal"/>
    <w:link w:val="HeaderChar"/>
    <w:uiPriority w:val="99"/>
    <w:unhideWhenUsed/>
    <w:rsid w:val="001152B6"/>
    <w:pPr>
      <w:tabs>
        <w:tab w:val="center" w:pos="4680"/>
        <w:tab w:val="right" w:pos="9360"/>
      </w:tabs>
    </w:pPr>
    <w:rPr>
      <w:sz w:val="28"/>
      <w:szCs w:val="28"/>
    </w:rPr>
  </w:style>
  <w:style w:type="character" w:customStyle="1" w:styleId="HeaderChar">
    <w:name w:val="Header Char"/>
    <w:basedOn w:val="DefaultParagraphFont"/>
    <w:link w:val="Header"/>
    <w:uiPriority w:val="99"/>
    <w:rsid w:val="001152B6"/>
    <w:rPr>
      <w:rFonts w:eastAsia="Times New Roman" w:cs="Times New Roman"/>
      <w:szCs w:val="28"/>
    </w:rPr>
  </w:style>
  <w:style w:type="paragraph" w:customStyle="1" w:styleId="Normal1">
    <w:name w:val="Normal1"/>
    <w:rsid w:val="001152B6"/>
    <w:pPr>
      <w:spacing w:after="0" w:line="240" w:lineRule="auto"/>
    </w:pPr>
    <w:rPr>
      <w:rFonts w:eastAsia="Times New Roman" w:cs="Times New Roman"/>
      <w:sz w:val="30"/>
      <w:szCs w:val="30"/>
      <w:lang w:val="es-ES"/>
    </w:rPr>
  </w:style>
  <w:style w:type="character" w:customStyle="1" w:styleId="fontstyle01">
    <w:name w:val="fontstyle01"/>
    <w:rsid w:val="001152B6"/>
    <w:rPr>
      <w:rFonts w:ascii="Times New Roman" w:hAnsi="Times New Roman" w:cs="Times New Roman" w:hint="default"/>
      <w:b w:val="0"/>
      <w:bCs w:val="0"/>
      <w:i w:val="0"/>
      <w:iCs w:val="0"/>
      <w:color w:val="000000"/>
      <w:sz w:val="28"/>
      <w:szCs w:val="28"/>
    </w:rPr>
  </w:style>
  <w:style w:type="character" w:customStyle="1" w:styleId="fontstyle21">
    <w:name w:val="fontstyle21"/>
    <w:rsid w:val="001152B6"/>
    <w:rPr>
      <w:rFonts w:ascii="Times New Roman" w:hAnsi="Times New Roman" w:cs="Times New Roman" w:hint="default"/>
      <w:b w:val="0"/>
      <w:bCs w:val="0"/>
      <w:i/>
      <w:iCs/>
      <w:color w:val="000000"/>
      <w:sz w:val="28"/>
      <w:szCs w:val="28"/>
    </w:rPr>
  </w:style>
  <w:style w:type="character" w:customStyle="1" w:styleId="fontstyle31">
    <w:name w:val="fontstyle31"/>
    <w:rsid w:val="001152B6"/>
    <w:rPr>
      <w:rFonts w:ascii="Times New Roman" w:hAnsi="Times New Roman" w:cs="Times New Roman" w:hint="default"/>
      <w:b/>
      <w:bCs/>
      <w:i/>
      <w:iCs/>
      <w:color w:val="000000"/>
      <w:sz w:val="28"/>
      <w:szCs w:val="28"/>
    </w:rPr>
  </w:style>
  <w:style w:type="character" w:customStyle="1" w:styleId="fontstyle41">
    <w:name w:val="fontstyle41"/>
    <w:rsid w:val="001152B6"/>
    <w:rPr>
      <w:rFonts w:ascii="Times New Roman" w:hAnsi="Times New Roman" w:cs="Times New Roman" w:hint="default"/>
      <w:b/>
      <w:bCs/>
      <w:i w:val="0"/>
      <w:iCs w:val="0"/>
      <w:color w:val="000000"/>
      <w:sz w:val="28"/>
      <w:szCs w:val="28"/>
    </w:rPr>
  </w:style>
  <w:style w:type="character" w:styleId="FootnoteReference">
    <w:name w:val="footnote reference"/>
    <w:aliases w:val="Ref,de nota al pie,Footnote,Footnote text,ftref,BearingPoint,16 Point,Superscript 6 Point,fr,Footnote Text1,Footnote + Arial,10 pt,Black,Footnote Text11,(NECG) Footnote Reference,BVI fnr,footnote ref,Footnote dich,SUPERS,Re"/>
    <w:qFormat/>
    <w:rsid w:val="00742911"/>
    <w:rPr>
      <w:vertAlign w:val="superscript"/>
    </w:rPr>
  </w:style>
  <w:style w:type="paragraph" w:styleId="FootnoteText">
    <w:name w:val="footnote text"/>
    <w:aliases w:val="Char Char,Footnote Text Char Char Char Char Char,Footnote Text Char Char Char Char Char Char Ch,Footnote Text Char Char Char Char Char Char Ch Char Char Char,fn,fn Char,Char Char13,f,Footnote Text Char1 Char1,f Ch"/>
    <w:basedOn w:val="Normal"/>
    <w:link w:val="FootnoteTextChar"/>
    <w:unhideWhenUsed/>
    <w:qFormat/>
    <w:rsid w:val="00742911"/>
    <w:rPr>
      <w:rFonts w:eastAsia="Batang"/>
      <w:sz w:val="20"/>
      <w:szCs w:val="20"/>
      <w:lang w:val="vi-VN" w:eastAsia="ko-KR"/>
    </w:rPr>
  </w:style>
  <w:style w:type="character" w:customStyle="1" w:styleId="FootnoteTextChar">
    <w:name w:val="Footnote Text Char"/>
    <w:aliases w:val="Char Char Char,Footnote Text Char Char Char Char Char Char,Footnote Text Char Char Char Char Char Char Ch Char,Footnote Text Char Char Char Char Char Char Ch Char Char Char Char,fn Char1,fn Char Char,Char Char13 Char,f Char,f Ch Char"/>
    <w:basedOn w:val="DefaultParagraphFont"/>
    <w:link w:val="FootnoteText"/>
    <w:rsid w:val="00742911"/>
    <w:rPr>
      <w:rFonts w:eastAsia="Batang" w:cs="Times New Roman"/>
      <w:sz w:val="20"/>
      <w:szCs w:val="20"/>
      <w:lang w:val="vi-VN" w:eastAsia="ko-KR"/>
    </w:rPr>
  </w:style>
  <w:style w:type="paragraph" w:styleId="NormalWeb">
    <w:name w:val="Normal (Web)"/>
    <w:basedOn w:val="Normal"/>
    <w:link w:val="NormalWebChar"/>
    <w:uiPriority w:val="99"/>
    <w:unhideWhenUsed/>
    <w:qFormat/>
    <w:rsid w:val="00FA7000"/>
    <w:pPr>
      <w:spacing w:before="100" w:beforeAutospacing="1" w:after="100" w:afterAutospacing="1"/>
    </w:pPr>
  </w:style>
  <w:style w:type="paragraph" w:customStyle="1" w:styleId="vn5">
    <w:name w:val="vn_5"/>
    <w:basedOn w:val="Normal"/>
    <w:rsid w:val="00A4649E"/>
    <w:pPr>
      <w:spacing w:before="100" w:beforeAutospacing="1" w:after="100" w:afterAutospacing="1"/>
    </w:pPr>
  </w:style>
  <w:style w:type="character" w:customStyle="1" w:styleId="Vnbnnidung">
    <w:name w:val="Văn bản nội dung_"/>
    <w:link w:val="Vnbnnidung0"/>
    <w:uiPriority w:val="99"/>
    <w:rsid w:val="0095444A"/>
    <w:rPr>
      <w:rFonts w:cs="Times New Roman"/>
      <w:sz w:val="26"/>
      <w:szCs w:val="26"/>
    </w:rPr>
  </w:style>
  <w:style w:type="paragraph" w:customStyle="1" w:styleId="Vnbnnidung0">
    <w:name w:val="Văn bản nội dung"/>
    <w:basedOn w:val="Normal"/>
    <w:link w:val="Vnbnnidung"/>
    <w:uiPriority w:val="99"/>
    <w:rsid w:val="0095444A"/>
    <w:pPr>
      <w:widowControl w:val="0"/>
      <w:spacing w:after="200" w:line="259" w:lineRule="auto"/>
      <w:ind w:firstLine="400"/>
    </w:pPr>
    <w:rPr>
      <w:rFonts w:eastAsiaTheme="minorHAnsi"/>
      <w:sz w:val="26"/>
      <w:szCs w:val="26"/>
    </w:rPr>
  </w:style>
  <w:style w:type="character" w:customStyle="1" w:styleId="Tiu1">
    <w:name w:val="Tiêu đề #1_"/>
    <w:link w:val="Tiu10"/>
    <w:uiPriority w:val="99"/>
    <w:rsid w:val="0095444A"/>
    <w:rPr>
      <w:rFonts w:cs="Times New Roman"/>
      <w:b/>
      <w:bCs/>
      <w:sz w:val="26"/>
      <w:szCs w:val="26"/>
    </w:rPr>
  </w:style>
  <w:style w:type="paragraph" w:customStyle="1" w:styleId="Tiu10">
    <w:name w:val="Tiêu đề #1"/>
    <w:basedOn w:val="Normal"/>
    <w:link w:val="Tiu1"/>
    <w:uiPriority w:val="99"/>
    <w:rsid w:val="0095444A"/>
    <w:pPr>
      <w:widowControl w:val="0"/>
      <w:spacing w:after="220" w:line="259" w:lineRule="auto"/>
      <w:ind w:firstLine="270"/>
      <w:outlineLvl w:val="0"/>
    </w:pPr>
    <w:rPr>
      <w:rFonts w:eastAsiaTheme="minorHAnsi"/>
      <w:b/>
      <w:bCs/>
      <w:sz w:val="26"/>
      <w:szCs w:val="26"/>
    </w:rPr>
  </w:style>
  <w:style w:type="paragraph" w:styleId="BodyTextIndent2">
    <w:name w:val="Body Text Indent 2"/>
    <w:basedOn w:val="Normal"/>
    <w:link w:val="BodyTextIndent2Char"/>
    <w:rsid w:val="004E1AE6"/>
    <w:pPr>
      <w:spacing w:before="120" w:after="120"/>
      <w:ind w:firstLine="540"/>
      <w:jc w:val="both"/>
    </w:pPr>
    <w:rPr>
      <w:rFonts w:ascii=".VnTime" w:hAnsi=".VnTime"/>
      <w:sz w:val="28"/>
      <w:szCs w:val="20"/>
    </w:rPr>
  </w:style>
  <w:style w:type="character" w:customStyle="1" w:styleId="BodyTextIndent2Char">
    <w:name w:val="Body Text Indent 2 Char"/>
    <w:basedOn w:val="DefaultParagraphFont"/>
    <w:link w:val="BodyTextIndent2"/>
    <w:rsid w:val="004E1AE6"/>
    <w:rPr>
      <w:rFonts w:ascii=".VnTime" w:eastAsia="Times New Roman" w:hAnsi=".VnTime" w:cs="Times New Roman"/>
      <w:szCs w:val="20"/>
    </w:rPr>
  </w:style>
  <w:style w:type="paragraph" w:styleId="BalloonText">
    <w:name w:val="Balloon Text"/>
    <w:basedOn w:val="Normal"/>
    <w:link w:val="BalloonTextChar"/>
    <w:uiPriority w:val="99"/>
    <w:semiHidden/>
    <w:unhideWhenUsed/>
    <w:rsid w:val="002B3C42"/>
    <w:rPr>
      <w:rFonts w:ascii="Tahoma" w:hAnsi="Tahoma" w:cs="Tahoma"/>
      <w:sz w:val="16"/>
      <w:szCs w:val="16"/>
    </w:rPr>
  </w:style>
  <w:style w:type="character" w:customStyle="1" w:styleId="BalloonTextChar">
    <w:name w:val="Balloon Text Char"/>
    <w:basedOn w:val="DefaultParagraphFont"/>
    <w:link w:val="BalloonText"/>
    <w:uiPriority w:val="99"/>
    <w:semiHidden/>
    <w:rsid w:val="002B3C42"/>
    <w:rPr>
      <w:rFonts w:ascii="Tahoma" w:eastAsia="Times New Roman" w:hAnsi="Tahoma" w:cs="Tahoma"/>
      <w:sz w:val="16"/>
      <w:szCs w:val="16"/>
    </w:rPr>
  </w:style>
  <w:style w:type="paragraph" w:styleId="ListParagraph">
    <w:name w:val="List Paragraph"/>
    <w:basedOn w:val="Normal"/>
    <w:uiPriority w:val="34"/>
    <w:qFormat/>
    <w:rsid w:val="00F44DB4"/>
    <w:pPr>
      <w:ind w:left="720"/>
      <w:contextualSpacing/>
    </w:pPr>
  </w:style>
  <w:style w:type="character" w:customStyle="1" w:styleId="NormalWebChar">
    <w:name w:val="Normal (Web) Char"/>
    <w:link w:val="NormalWeb"/>
    <w:locked/>
    <w:rsid w:val="00F44DB4"/>
    <w:rPr>
      <w:rFonts w:eastAsia="Times New Roman" w:cs="Times New Roman"/>
      <w:sz w:val="24"/>
      <w:szCs w:val="24"/>
    </w:rPr>
  </w:style>
  <w:style w:type="character" w:customStyle="1" w:styleId="Vnbnnidung2">
    <w:name w:val="Văn bản nội dung (2)_"/>
    <w:link w:val="Vnbnnidung21"/>
    <w:uiPriority w:val="99"/>
    <w:locked/>
    <w:rsid w:val="00F44DB4"/>
    <w:rPr>
      <w:szCs w:val="28"/>
      <w:shd w:val="clear" w:color="auto" w:fill="FFFFFF"/>
    </w:rPr>
  </w:style>
  <w:style w:type="paragraph" w:customStyle="1" w:styleId="Vnbnnidung21">
    <w:name w:val="Văn bản nội dung (2)1"/>
    <w:basedOn w:val="Normal"/>
    <w:link w:val="Vnbnnidung2"/>
    <w:uiPriority w:val="99"/>
    <w:rsid w:val="00F44DB4"/>
    <w:pPr>
      <w:widowControl w:val="0"/>
      <w:shd w:val="clear" w:color="auto" w:fill="FFFFFF"/>
      <w:spacing w:before="120" w:after="60" w:line="320" w:lineRule="exact"/>
      <w:jc w:val="both"/>
    </w:pPr>
    <w:rPr>
      <w:rFonts w:eastAsiaTheme="minorHAnsi" w:cstheme="minorBidi"/>
      <w:sz w:val="28"/>
      <w:szCs w:val="28"/>
    </w:rPr>
  </w:style>
  <w:style w:type="paragraph" w:customStyle="1" w:styleId="a1">
    <w:name w:val="a1"/>
    <w:basedOn w:val="Normal"/>
    <w:qFormat/>
    <w:rsid w:val="00F44DB4"/>
    <w:pPr>
      <w:widowControl w:val="0"/>
      <w:spacing w:line="324" w:lineRule="auto"/>
      <w:jc w:val="center"/>
    </w:pPr>
    <w:rPr>
      <w:rFonts w:eastAsia="PMingLiU"/>
      <w:b/>
      <w:sz w:val="26"/>
      <w:szCs w:val="26"/>
      <w:lang w:val="es-ES" w:eastAsia="zh-TW"/>
    </w:rPr>
  </w:style>
  <w:style w:type="character" w:styleId="Strong">
    <w:name w:val="Strong"/>
    <w:uiPriority w:val="22"/>
    <w:qFormat/>
    <w:rsid w:val="00F44DB4"/>
    <w:rPr>
      <w:b/>
      <w:bCs/>
    </w:rPr>
  </w:style>
  <w:style w:type="paragraph" w:customStyle="1" w:styleId="DOANVB">
    <w:name w:val="DOANVB"/>
    <w:basedOn w:val="Normal"/>
    <w:qFormat/>
    <w:rsid w:val="00F44DB4"/>
    <w:pPr>
      <w:keepLines/>
      <w:shd w:val="clear" w:color="auto" w:fill="FFFFFF"/>
      <w:spacing w:before="120" w:after="120" w:line="312" w:lineRule="auto"/>
      <w:ind w:firstLine="561"/>
      <w:jc w:val="both"/>
      <w:outlineLvl w:val="0"/>
    </w:pPr>
    <w:rPr>
      <w:bCs/>
      <w:color w:val="000000"/>
      <w:kern w:val="36"/>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90641">
      <w:bodyDiv w:val="1"/>
      <w:marLeft w:val="0"/>
      <w:marRight w:val="0"/>
      <w:marTop w:val="0"/>
      <w:marBottom w:val="0"/>
      <w:divBdr>
        <w:top w:val="none" w:sz="0" w:space="0" w:color="auto"/>
        <w:left w:val="none" w:sz="0" w:space="0" w:color="auto"/>
        <w:bottom w:val="none" w:sz="0" w:space="0" w:color="auto"/>
        <w:right w:val="none" w:sz="0" w:space="0" w:color="auto"/>
      </w:divBdr>
    </w:div>
    <w:div w:id="409041784">
      <w:bodyDiv w:val="1"/>
      <w:marLeft w:val="0"/>
      <w:marRight w:val="0"/>
      <w:marTop w:val="0"/>
      <w:marBottom w:val="0"/>
      <w:divBdr>
        <w:top w:val="none" w:sz="0" w:space="0" w:color="auto"/>
        <w:left w:val="none" w:sz="0" w:space="0" w:color="auto"/>
        <w:bottom w:val="none" w:sz="0" w:space="0" w:color="auto"/>
        <w:right w:val="none" w:sz="0" w:space="0" w:color="auto"/>
      </w:divBdr>
    </w:div>
    <w:div w:id="521671807">
      <w:bodyDiv w:val="1"/>
      <w:marLeft w:val="0"/>
      <w:marRight w:val="0"/>
      <w:marTop w:val="0"/>
      <w:marBottom w:val="0"/>
      <w:divBdr>
        <w:top w:val="none" w:sz="0" w:space="0" w:color="auto"/>
        <w:left w:val="none" w:sz="0" w:space="0" w:color="auto"/>
        <w:bottom w:val="none" w:sz="0" w:space="0" w:color="auto"/>
        <w:right w:val="none" w:sz="0" w:space="0" w:color="auto"/>
      </w:divBdr>
    </w:div>
    <w:div w:id="1690326683">
      <w:bodyDiv w:val="1"/>
      <w:marLeft w:val="0"/>
      <w:marRight w:val="0"/>
      <w:marTop w:val="0"/>
      <w:marBottom w:val="0"/>
      <w:divBdr>
        <w:top w:val="none" w:sz="0" w:space="0" w:color="auto"/>
        <w:left w:val="none" w:sz="0" w:space="0" w:color="auto"/>
        <w:bottom w:val="none" w:sz="0" w:space="0" w:color="auto"/>
        <w:right w:val="none" w:sz="0" w:space="0" w:color="auto"/>
      </w:divBdr>
    </w:div>
    <w:div w:id="1943413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9164E-5E5A-4460-9575-E561DE67F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7</Pages>
  <Words>2532</Words>
  <Characters>14438</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31</cp:revision>
  <cp:lastPrinted>2025-01-17T01:45:00Z</cp:lastPrinted>
  <dcterms:created xsi:type="dcterms:W3CDTF">2025-03-24T08:21:00Z</dcterms:created>
  <dcterms:modified xsi:type="dcterms:W3CDTF">2025-06-06T02:54:00Z</dcterms:modified>
</cp:coreProperties>
</file>